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A44BC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16017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МАТЕМАТИКЕ</w:t>
      </w: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7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7D" w:rsidRPr="0016017D" w:rsidRDefault="0016017D" w:rsidP="0016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16017D" w:rsidRPr="0016017D" w:rsidRDefault="0016017D" w:rsidP="0016017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17D" w:rsidRDefault="0016017D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042" w:rsidRPr="00B53042" w:rsidRDefault="00B53042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042">
        <w:rPr>
          <w:rFonts w:ascii="Times New Roman" w:eastAsia="Calibri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B53042" w:rsidRPr="00B53042" w:rsidRDefault="00B53042" w:rsidP="00B5304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042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B53042" w:rsidRPr="00B53042" w:rsidRDefault="00B53042" w:rsidP="00B5304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3042">
        <w:rPr>
          <w:rFonts w:ascii="Times New Roman" w:eastAsia="Calibri" w:hAnsi="Times New Roman" w:cs="Times New Roman"/>
          <w:b/>
          <w:i/>
          <w:sz w:val="28"/>
          <w:szCs w:val="28"/>
        </w:rPr>
        <w:t>Если ситуация в решении участника подходит под критерии, то оценивается установленным в критериях количеством баллов. Если решение работы участника не соответствует ни одному из критериев, то используется 7-балльная шкала (см. таблицу в методических указаниях),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042">
        <w:rPr>
          <w:rFonts w:ascii="Times New Roman" w:eastAsia="Calibri" w:hAnsi="Times New Roman" w:cs="Times New Roman"/>
          <w:b/>
          <w:sz w:val="28"/>
          <w:szCs w:val="28"/>
        </w:rPr>
        <w:t xml:space="preserve">6.1. </w:t>
      </w:r>
      <w:r w:rsidRPr="00B530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Разрежьте квадратную доску размером 7×7 на уголки вида </w:t>
      </w:r>
      <w:r w:rsidRPr="00B530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082B16B3" wp14:editId="78127DFB">
            <wp:extent cx="308101" cy="308101"/>
            <wp:effectExtent l="0" t="0" r="0" 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01" cy="308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30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30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787805C9" wp14:editId="2F82D6BF">
            <wp:extent cx="300768" cy="300768"/>
            <wp:effectExtent l="0" t="0" r="0" b="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68" cy="30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304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0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4975386D" wp14:editId="31027BAD">
            <wp:extent cx="299307" cy="299307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07" cy="299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304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530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474F59AA" wp14:editId="4A2FA2FA">
            <wp:extent cx="300038" cy="300038"/>
            <wp:effectExtent l="0" t="0" r="0" b="0"/>
            <wp:docPr id="2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3042">
        <w:rPr>
          <w:rFonts w:ascii="Times New Roman" w:eastAsia="Calibri" w:hAnsi="Times New Roman" w:cs="Times New Roman"/>
          <w:color w:val="000000"/>
          <w:sz w:val="28"/>
          <w:szCs w:val="28"/>
        </w:rPr>
        <w:t>, так, чтобы осталась ровно одна клетка.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042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B5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0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208C30F5" wp14:editId="3D3EDC34">
            <wp:extent cx="1679590" cy="1490872"/>
            <wp:effectExtent l="19050" t="0" r="0" b="0"/>
            <wp:docPr id="2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909" cy="149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30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Критерии проверки. 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 баллов.</w:t>
      </w: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Любое верное разрезание.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928F62" wp14:editId="249369EF">
            <wp:simplePos x="0" y="0"/>
            <wp:positionH relativeFrom="column">
              <wp:posOffset>4247515</wp:posOffset>
            </wp:positionH>
            <wp:positionV relativeFrom="paragraph">
              <wp:posOffset>15240</wp:posOffset>
            </wp:positionV>
            <wp:extent cx="1709420" cy="1345565"/>
            <wp:effectExtent l="0" t="0" r="0" b="0"/>
            <wp:wrapTight wrapText="bothSides">
              <wp:wrapPolygon edited="0">
                <wp:start x="0" y="0"/>
                <wp:lineTo x="0" y="21406"/>
                <wp:lineTo x="21423" y="21406"/>
                <wp:lineTo x="2142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составлен из семи квадратов (смотри рисунок). Сторона квадрата А равна 3, Сторона квадрата В равна 1. Найдите площадь квадрата С. Объясните, как получен ответ.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 1: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квадрата, расположенного правее квадрата А и выше квадрата В, в 2 раза больше стороны квадрата В, т.е. равна 2. Сторона квадрата С в два с половиной раза больше, чем 2, т.е. равна 5. Площадь квадрата С со стороной 5 равна 25.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 2: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квадрата, расположенного ниже квадратов А и В и левее квадрата С, равна сумме сторон квадратов А и В, т.е. равна 4. Сторона квадрата </w:t>
      </w:r>
      <w:proofErr w:type="gramStart"/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равна сумме</w:t>
      </w:r>
      <w:proofErr w:type="gramEnd"/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 4 и стороны квадрата В, т.е. равна 5. Площадь квадрата С со стороной 5 равна 25.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Критерии проверки. 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балл.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 верный ответ, но отсутствуют объяснения.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баллов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Найдена сторона квадрата С, а площадь не найдена.</w:t>
      </w:r>
    </w:p>
    <w:p w:rsidR="00B53042" w:rsidRPr="00B53042" w:rsidRDefault="00B53042" w:rsidP="00B530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баллов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 верный, объяснения правильные.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Сколькими различными способами можно прочитать слово «минус» на этой схеме? Начинать нужно с буквы «м» и спускаться вниз до буквы «с», используя только буквы, имеющие общие границы. Объясните, как получен ответ.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04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53042">
        <w:rPr>
          <w:rFonts w:ascii="Times New Roman" w:eastAsia="Calibri" w:hAnsi="Times New Roman" w:cs="Times New Roman"/>
          <w:sz w:val="28"/>
          <w:szCs w:val="28"/>
        </w:rPr>
        <w:tab/>
      </w:r>
      <w:r w:rsidRPr="00B530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4653CCAB" wp14:editId="17DF839B">
            <wp:extent cx="2847975" cy="990600"/>
            <wp:effectExtent l="0" t="0" r="0" b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16.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Если идти сверху вниз, то на каждом этапе (на каждой из четырёх строк) есть выбор из двух вариантов (справа и слева снизу от буквы), поэтому существует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=16</m:t>
        </m:r>
      </m:oMath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вариантов.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Calibri" w:hAnsi="Times New Roman" w:cs="Times New Roman"/>
          <w:i/>
          <w:sz w:val="28"/>
          <w:szCs w:val="28"/>
        </w:rPr>
        <w:t xml:space="preserve">Комментарий. </w:t>
      </w:r>
      <w:r w:rsidRPr="00B53042">
        <w:rPr>
          <w:rFonts w:ascii="Times New Roman" w:eastAsia="Calibri" w:hAnsi="Times New Roman" w:cs="Times New Roman"/>
          <w:sz w:val="28"/>
          <w:szCs w:val="28"/>
        </w:rPr>
        <w:t>Возможны и другие правильные решения, например, деревом возможностей или объяснением полного перебора.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530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Критерии проверки.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0 баллов.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Только верный ответ.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3 балла.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Получен верный ответ, но отсутствуют объяснения.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 xml:space="preserve">7 баллов.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>Ответ верный, объяснения правильные.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Мама поручила девочке Даше посчитать свои игрушки. После подсчета Даша сказала, что всего кукол, мягких игрушек и настольных игр у неё 100, но мягких игрушек на 25 больше, чем кукол; настольных игр на 30 больше, чем мягких игрушек. Мама, услышав такой ответ, сказала, что такого быть не может. Кто прав: мама или дочка и почему?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мама.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B530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C88FB9" wp14:editId="4D3E91CF">
            <wp:simplePos x="0" y="0"/>
            <wp:positionH relativeFrom="column">
              <wp:posOffset>3059430</wp:posOffset>
            </wp:positionH>
            <wp:positionV relativeFrom="paragraph">
              <wp:posOffset>-93345</wp:posOffset>
            </wp:positionV>
            <wp:extent cx="2915920" cy="1368425"/>
            <wp:effectExtent l="0" t="0" r="0" b="0"/>
            <wp:wrapTight wrapText="bothSides">
              <wp:wrapPolygon edited="0">
                <wp:start x="0" y="0"/>
                <wp:lineTo x="0" y="21349"/>
                <wp:lineTo x="21449" y="21349"/>
                <wp:lineTo x="214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Куклы (К)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?.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Мягкие игрушки (М) </w:t>
      </w:r>
      <w:proofErr w:type="gramStart"/>
      <w:r w:rsidRPr="00B53042">
        <w:rPr>
          <w:rFonts w:ascii="Times New Roman" w:eastAsia="Times New Roman" w:hAnsi="Times New Roman" w:cs="Times New Roman"/>
          <w:sz w:val="28"/>
          <w:szCs w:val="28"/>
        </w:rPr>
        <w:t>– ?</w:t>
      </w:r>
      <w:proofErr w:type="gramEnd"/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, на 25 больше, чем кукол.             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Настольные игры (Н) </w:t>
      </w:r>
      <w:proofErr w:type="gramStart"/>
      <w:r w:rsidRPr="00B53042">
        <w:rPr>
          <w:rFonts w:ascii="Times New Roman" w:eastAsia="Times New Roman" w:hAnsi="Times New Roman" w:cs="Times New Roman"/>
          <w:sz w:val="28"/>
          <w:szCs w:val="28"/>
        </w:rPr>
        <w:t>– ?</w:t>
      </w:r>
      <w:proofErr w:type="gramEnd"/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, на 30 больше, чем мягких игрушек. 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>Всего 100 игрушек.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1) 25+25+30=80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игрушек без трёх равных отрезков (величин)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2) 100-80=20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сумма длин трех равных отрезков (величин) 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Количество игрушек каждого вида – натуральные числа. Так как 20 не   делится нацело на 3, следовательно, дочка </w:t>
      </w:r>
      <w:proofErr w:type="gramStart"/>
      <w:r w:rsidRPr="00B53042">
        <w:rPr>
          <w:rFonts w:ascii="Times New Roman" w:eastAsia="Times New Roman" w:hAnsi="Times New Roman" w:cs="Times New Roman"/>
          <w:sz w:val="28"/>
          <w:szCs w:val="28"/>
        </w:rPr>
        <w:t>не права</w:t>
      </w:r>
      <w:proofErr w:type="gramEnd"/>
      <w:r w:rsidRPr="00B53042">
        <w:rPr>
          <w:rFonts w:ascii="Times New Roman" w:eastAsia="Times New Roman" w:hAnsi="Times New Roman" w:cs="Times New Roman"/>
          <w:sz w:val="28"/>
          <w:szCs w:val="28"/>
        </w:rPr>
        <w:t>. Права мама.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530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Критерии проверки.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0 баллов.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Верный ответ без обоснования.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4 балла.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Верный ответ с обоснованиями, но обоснований недостаточно.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7 баллов.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Правильный ответ с обоснованием.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Пятиклассница Лена записала на доске некоторое натуральное трёхзначное число. Затем нашла сумму его цифр и через запятую записала результат, дальше нашла сумму цифр последнего числа и снова через запятую записала результат. В итоге на доске были записаны три числа: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C97B9" wp14:editId="05059922">
            <wp:extent cx="2150280" cy="703415"/>
            <wp:effectExtent l="19050" t="0" r="237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2" cy="7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42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0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069D2" wp14:editId="5078672B">
            <wp:extent cx="1503819" cy="751910"/>
            <wp:effectExtent l="19050" t="0" r="1131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9" cy="7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42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0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ABA35" wp14:editId="3A665813">
            <wp:extent cx="697117" cy="711021"/>
            <wp:effectExtent l="19050" t="0" r="7733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71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4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>(Одинаковые фигуры соответствуют одинаковым цифрам.)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42">
        <w:rPr>
          <w:rFonts w:ascii="Times New Roman" w:eastAsia="Times New Roman" w:hAnsi="Times New Roman" w:cs="Times New Roman"/>
          <w:sz w:val="28"/>
          <w:szCs w:val="28"/>
        </w:rPr>
        <w:t>Какое трёхзначное число записала пятиклассница Лена на доске?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Ответ:</w:t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929.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Решение.</w:t>
      </w: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Рассуждения начинаем с последнего записанного числа. Из того, что третье число «квадратик» равно сумме «квадратика» и «кружочка» следует, что «кружочек» — это цифра 0. А значит сумма цифр исходного трёхзначного числа есть «круглое» число: или 10 или 20 (30 быть не может, так как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>наибольшая возможная сумма цифр трёхзначного числа – это 9+9+9, что меньше 30</w:t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Предположим, что второе число 10: тогда «квадратик» - это 1, а значит сумма двух «</w:t>
      </w:r>
      <w:proofErr w:type="spellStart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треугольничков</w:t>
      </w:r>
      <w:proofErr w:type="spellEnd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» равна 9, не кратно двум. Такого быть не может, так как «</w:t>
      </w:r>
      <w:proofErr w:type="spellStart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треугольничек</w:t>
      </w:r>
      <w:proofErr w:type="spellEnd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» - это любая цифра от 1 до 9, которая в удвоенном виде есть чётное число.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Значит второе число на доске 20. Проверим это факт для первого числа: получаем, что «квадратик» – это цифра 2, и тогда сумма двух «</w:t>
      </w:r>
      <w:proofErr w:type="spellStart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треугольничков</w:t>
      </w:r>
      <w:proofErr w:type="spellEnd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» равна 18, что кратно двум, а значит один «</w:t>
      </w:r>
      <w:proofErr w:type="spellStart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треугольничек</w:t>
      </w:r>
      <w:proofErr w:type="spellEnd"/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» - это цифра 9.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 пятиклассница Лена записала на доске число 929.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Критерии проверки.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 балла.</w:t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Приведён верный пример.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5 баллов. </w:t>
      </w:r>
      <w:r w:rsidRPr="00B53042">
        <w:rPr>
          <w:rFonts w:ascii="Times New Roman" w:eastAsia="Times New Roman" w:hAnsi="Times New Roman" w:cs="Times New Roman"/>
          <w:sz w:val="28"/>
          <w:szCs w:val="28"/>
        </w:rPr>
        <w:t>Обосновано почему круг обозначает цифру 0 и записан верный ответ</w:t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304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 баллов.</w:t>
      </w:r>
      <w:r w:rsidRPr="00B5304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Верное обоснованное решение.</w:t>
      </w:r>
    </w:p>
    <w:p w:rsidR="00B53042" w:rsidRPr="00B53042" w:rsidRDefault="00B53042" w:rsidP="00B5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042" w:rsidRPr="00B5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7"/>
    <w:rsid w:val="0016017D"/>
    <w:rsid w:val="004D5367"/>
    <w:rsid w:val="00714545"/>
    <w:rsid w:val="00B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DE7"/>
  <w15:chartTrackingRefBased/>
  <w15:docId w15:val="{7A5BE797-A1B3-448A-8A88-9D269D79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2020-09-18T06:47:00Z</dcterms:created>
  <dcterms:modified xsi:type="dcterms:W3CDTF">2020-09-18T06:51:00Z</dcterms:modified>
</cp:coreProperties>
</file>