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4D" w:rsidRDefault="00B11C4D" w:rsidP="00B11C4D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правильного ответа 10 класс</w:t>
      </w:r>
    </w:p>
    <w:p w:rsidR="00B11C4D" w:rsidRPr="00D21A62" w:rsidRDefault="00B11C4D" w:rsidP="00B11C4D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6257"/>
        <w:gridCol w:w="1932"/>
      </w:tblGrid>
      <w:tr w:rsidR="00B11C4D" w:rsidRPr="00D21A62" w:rsidTr="00803562">
        <w:trPr>
          <w:trHeight w:val="66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Критерии правильного ответа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0808B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8BD">
              <w:rPr>
                <w:rFonts w:ascii="Times New Roman" w:hAnsi="Times New Roman" w:cs="Times New Roman"/>
                <w:sz w:val="28"/>
                <w:szCs w:val="28"/>
              </w:rPr>
              <w:t>Зона степей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0808BD" w:rsidRDefault="00B11C4D" w:rsidP="00803562">
            <w:pPr>
              <w:tabs>
                <w:tab w:val="left" w:pos="417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BD">
              <w:rPr>
                <w:rFonts w:ascii="Times New Roman" w:hAnsi="Times New Roman" w:cs="Times New Roman"/>
                <w:sz w:val="28"/>
                <w:szCs w:val="28"/>
              </w:rPr>
              <w:t>Умеренный пояс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0808BD" w:rsidRDefault="00B11C4D" w:rsidP="00803562">
            <w:pPr>
              <w:tabs>
                <w:tab w:val="left" w:pos="417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BD">
              <w:rPr>
                <w:rFonts w:ascii="Times New Roman" w:hAnsi="Times New Roman" w:cs="Times New Roman"/>
                <w:sz w:val="28"/>
                <w:szCs w:val="28"/>
              </w:rPr>
              <w:t>В умеренном поясе северного полушария в приокеанических секторах увлажнение избыточное, поэтому формируется лесная растительность.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0808BD" w:rsidRDefault="00B11C4D" w:rsidP="00803562">
            <w:pPr>
              <w:tabs>
                <w:tab w:val="left" w:pos="417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BD">
              <w:rPr>
                <w:rFonts w:ascii="Times New Roman" w:hAnsi="Times New Roman" w:cs="Times New Roman"/>
                <w:sz w:val="28"/>
                <w:szCs w:val="28"/>
              </w:rPr>
              <w:t>Снежный покров предохраняет корневую систему травянистых растений от вымерзания,</w:t>
            </w:r>
          </w:p>
          <w:p w:rsidR="00B11C4D" w:rsidRPr="000808BD" w:rsidRDefault="00B11C4D" w:rsidP="00803562">
            <w:pPr>
              <w:tabs>
                <w:tab w:val="left" w:pos="417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BD">
              <w:rPr>
                <w:rFonts w:ascii="Times New Roman" w:hAnsi="Times New Roman" w:cs="Times New Roman"/>
                <w:sz w:val="28"/>
                <w:szCs w:val="28"/>
              </w:rPr>
              <w:t xml:space="preserve">а в период весеннего таяния снега обеспечивает основное увлажнение почвы, имеющее </w:t>
            </w:r>
            <w:proofErr w:type="gramStart"/>
            <w:r w:rsidRPr="000808BD"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Pr="000808BD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растительного покрова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0808BD" w:rsidRDefault="00B11C4D" w:rsidP="00803562">
            <w:pPr>
              <w:tabs>
                <w:tab w:val="left" w:pos="417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BD">
              <w:rPr>
                <w:rFonts w:ascii="Times New Roman" w:hAnsi="Times New Roman" w:cs="Times New Roman"/>
                <w:sz w:val="28"/>
                <w:szCs w:val="28"/>
              </w:rPr>
              <w:t>Черноземы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0808BD" w:rsidRDefault="00B11C4D" w:rsidP="00803562">
            <w:pPr>
              <w:tabs>
                <w:tab w:val="left" w:pos="417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BD">
              <w:rPr>
                <w:rFonts w:ascii="Times New Roman" w:hAnsi="Times New Roman" w:cs="Times New Roman"/>
                <w:sz w:val="28"/>
                <w:szCs w:val="28"/>
              </w:rPr>
              <w:t>Причиной высокого плодородия почв степей является высокое содержание гумуса.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0808B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8BD">
              <w:rPr>
                <w:rFonts w:ascii="Times New Roman" w:hAnsi="Times New Roman" w:cs="Times New Roman"/>
                <w:sz w:val="28"/>
                <w:szCs w:val="28"/>
              </w:rPr>
              <w:t>Североамериканский зональный аналог степей – прерии</w:t>
            </w:r>
          </w:p>
          <w:p w:rsidR="00B11C4D" w:rsidRPr="00D21A62" w:rsidRDefault="00B11C4D" w:rsidP="00803562">
            <w:pPr>
              <w:pStyle w:val="a3"/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11C4D" w:rsidRPr="00D21A62" w:rsidRDefault="00B11C4D" w:rsidP="00B11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4D" w:rsidRDefault="00B11C4D" w:rsidP="00B11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Style w:val="a4"/>
        <w:tblW w:w="0" w:type="auto"/>
        <w:tblInd w:w="723" w:type="dxa"/>
        <w:tblLook w:val="04A0" w:firstRow="1" w:lastRow="0" w:firstColumn="1" w:lastColumn="0" w:noHBand="0" w:noVBand="1"/>
      </w:tblPr>
      <w:tblGrid>
        <w:gridCol w:w="1492"/>
        <w:gridCol w:w="5197"/>
        <w:gridCol w:w="2159"/>
      </w:tblGrid>
      <w:tr w:rsidR="00B11C4D" w:rsidRPr="00D21A62" w:rsidTr="008035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правильного ответа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B11C4D" w:rsidRPr="00D21A62" w:rsidTr="00803562">
        <w:trPr>
          <w:trHeight w:val="1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C975C5" w:rsidRDefault="00B11C4D" w:rsidP="0080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5C5">
              <w:rPr>
                <w:rFonts w:ascii="Times New Roman" w:hAnsi="Times New Roman" w:cs="Times New Roman"/>
                <w:sz w:val="28"/>
                <w:szCs w:val="28"/>
              </w:rPr>
              <w:t>23 метра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C4D" w:rsidRPr="00D21A62" w:rsidTr="00803562">
        <w:trPr>
          <w:trHeight w:val="1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C975C5" w:rsidRDefault="00B11C4D" w:rsidP="0080356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 xml:space="preserve">Между подножьем холма и его вершиной 9 горизонталей. 9х2,5=22,5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C4D" w:rsidRPr="00D21A62" w:rsidTr="00803562">
        <w:trPr>
          <w:trHeight w:val="1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последней </w:t>
            </w: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горизонтали до вершины 0,4 м +22,5=22,9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Округляем до 23 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 xml:space="preserve">Нет,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увидеть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D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олм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ысотой 180,4 мешает это сделать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Легче ехать до парома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D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Велосипедист спускался по склону вниз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лесника находится на высоте 170 м – 172,5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D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лесника находится в хвойном лесу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D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B11C4D" w:rsidRDefault="00B11C4D" w:rsidP="00B11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4D" w:rsidRDefault="00B11C4D" w:rsidP="00B11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Style w:val="a4"/>
        <w:tblW w:w="8602" w:type="dxa"/>
        <w:tblInd w:w="720" w:type="dxa"/>
        <w:tblLook w:val="04A0" w:firstRow="1" w:lastRow="0" w:firstColumn="1" w:lastColumn="0" w:noHBand="0" w:noVBand="1"/>
      </w:tblPr>
      <w:tblGrid>
        <w:gridCol w:w="1156"/>
        <w:gridCol w:w="5840"/>
        <w:gridCol w:w="1606"/>
      </w:tblGrid>
      <w:tr w:rsidR="00B11C4D" w:rsidRPr="00D21A62" w:rsidTr="008035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правильных ответов.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11C4D" w:rsidRPr="00D21A62" w:rsidTr="008035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Дальневосточный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Камчатский край, 3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ЕАО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11C4D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B11C4D" w:rsidRPr="00D21A62" w:rsidTr="008035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Европейский Север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 4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B11C4D" w:rsidRPr="00D21A62" w:rsidTr="008035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 2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 область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B11C4D" w:rsidRPr="00D21A62" w:rsidTr="008035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Европейский юг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 7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Ростовская область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B11C4D" w:rsidRPr="00D21A62" w:rsidTr="008035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Западно-Сибирский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Ханты-Мансийский АО 9 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B11C4D" w:rsidRPr="00D21A62" w:rsidTr="008035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tabs>
                <w:tab w:val="left" w:pos="3420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D21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</w:t>
            </w:r>
          </w:p>
        </w:tc>
      </w:tr>
    </w:tbl>
    <w:p w:rsidR="00B11C4D" w:rsidRDefault="00B11C4D" w:rsidP="00B11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4D" w:rsidRDefault="00B11C4D" w:rsidP="00B11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5908"/>
        <w:gridCol w:w="2773"/>
      </w:tblGrid>
      <w:tr w:rsidR="00B11C4D" w:rsidRPr="00D21A62" w:rsidTr="008035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с правильным ответом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B11C4D" w:rsidRPr="00D21A62" w:rsidTr="008035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указан полуостров Камчатка и Камчатский край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proofErr w:type="gramStart"/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D21A62">
              <w:rPr>
                <w:rFonts w:ascii="Times New Roman" w:hAnsi="Times New Roman" w:cs="Times New Roman"/>
                <w:sz w:val="28"/>
                <w:szCs w:val="28"/>
              </w:rPr>
              <w:t xml:space="preserve"> Охотское море, </w:t>
            </w:r>
          </w:p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Берингово море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11C4D" w:rsidRPr="00D21A62" w:rsidTr="008035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Правильно указаны соседи Камчатского края: Магаданская область</w:t>
            </w:r>
            <w:proofErr w:type="gramStart"/>
            <w:r w:rsidRPr="00D21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Правильно указан объект Всемирного наследия ЮНЕСКО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Долина гейзеров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Коряки, </w:t>
            </w:r>
          </w:p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юкагиры,</w:t>
            </w:r>
          </w:p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ительмены</w:t>
            </w:r>
          </w:p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C4D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C4D" w:rsidRPr="00D21A62" w:rsidRDefault="00B11C4D" w:rsidP="00803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C4D" w:rsidRPr="00D21A62" w:rsidTr="00803562"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11C4D" w:rsidRDefault="00B11C4D" w:rsidP="00B11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4D" w:rsidRPr="00D21A62" w:rsidRDefault="00B11C4D" w:rsidP="00B11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11C4D" w:rsidRPr="00D21A62" w:rsidRDefault="00B11C4D" w:rsidP="00B11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5242"/>
        <w:gridCol w:w="3115"/>
      </w:tblGrid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Критерии правильных ответов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Чукотка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C4D" w:rsidRPr="00D21A62" w:rsidTr="0080356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4D" w:rsidRPr="00D21A62" w:rsidRDefault="00B11C4D" w:rsidP="0080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2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</w:tbl>
    <w:p w:rsidR="001A1A8B" w:rsidRDefault="001A1A8B">
      <w:bookmarkStart w:id="0" w:name="_GoBack"/>
      <w:bookmarkEnd w:id="0"/>
    </w:p>
    <w:sectPr w:rsidR="001A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D"/>
    <w:rsid w:val="001A1A8B"/>
    <w:rsid w:val="00AC490D"/>
    <w:rsid w:val="00B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4D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B1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4D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B1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Паневина Галина</dc:creator>
  <cp:keywords/>
  <dc:description/>
  <cp:lastModifiedBy>Паневина Галина</cp:lastModifiedBy>
  <cp:revision>2</cp:revision>
  <dcterms:created xsi:type="dcterms:W3CDTF">2019-09-18T19:58:00Z</dcterms:created>
  <dcterms:modified xsi:type="dcterms:W3CDTF">2019-09-18T20:01:00Z</dcterms:modified>
</cp:coreProperties>
</file>