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2" w:rsidRPr="005E0DE4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рекомендации по проведению школьного этапа всероссийской олимпиады школьников по немецкому языку </w:t>
      </w:r>
    </w:p>
    <w:p w:rsidR="00EE4042" w:rsidRPr="005E0DE4" w:rsidRDefault="00EE4042" w:rsidP="00EE4042">
      <w:pPr>
        <w:widowControl w:val="0"/>
        <w:overflowPunct w:val="0"/>
        <w:autoSpaceDE w:val="0"/>
        <w:autoSpaceDN w:val="0"/>
        <w:adjustRightInd w:val="0"/>
        <w:spacing w:line="240" w:lineRule="auto"/>
        <w:ind w:left="366" w:right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учащихся </w:t>
      </w: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 xml:space="preserve">11 </w:t>
      </w:r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>классов</w:t>
      </w: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7745D6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–20</w:t>
      </w:r>
      <w:r w:rsidR="007745D6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Школьный этап всероссийской олимпиады школьников для </w:t>
      </w:r>
      <w:r w:rsidRPr="00401516">
        <w:rPr>
          <w:rFonts w:ascii="Times New Roman" w:hAnsi="Times New Roman"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Pr="00401516">
        <w:rPr>
          <w:rFonts w:ascii="Times New Roman" w:hAnsi="Times New Roman"/>
          <w:sz w:val="28"/>
          <w:szCs w:val="28"/>
          <w:lang w:val="ru-RU"/>
        </w:rPr>
        <w:t>11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классов проводится в один тур (письменный) с использованием единого комплекта заданий.</w:t>
      </w: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line="240" w:lineRule="auto"/>
        <w:ind w:left="34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В каждом кабинете, в котором будет проводиться олимпиада, должны размещаться не более 15–20 участников, причём для каждого необходимо выделить отдельное рабочее место. Кабинет должен быть оснащён звуковоспроизводящим устройством (колонки, компьютер или плеер) с возможностями прослушивания аудиофайл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Члены жюри (организаторы), находящиеся в аудитории, должны ознакомить участников с форматом олимпиады, записать на доске все виды </w:t>
      </w:r>
      <w:r>
        <w:rPr>
          <w:rFonts w:ascii="Times New Roman" w:hAnsi="Times New Roman"/>
          <w:sz w:val="28"/>
          <w:szCs w:val="28"/>
          <w:lang w:val="ru-RU"/>
        </w:rPr>
        <w:t>заданий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время, отводимое на каждый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Они также должны фиксировать время начала и окончания выполнения каждого задания на доске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например, 10:10–10:</w:t>
      </w:r>
      <w:r w:rsidR="002E420B">
        <w:rPr>
          <w:rFonts w:ascii="Times New Roman" w:hAnsi="Times New Roman"/>
          <w:i/>
          <w:i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).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 и переносе ответов в специальные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ланки ответов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Члены жюри (организаторы) должны строго следить за тем, чтобы были сданы все листы с заданиями, черновики и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Во время выполнения заданий участники не могут пользоваться никакой справочной литературой и никакими техническими средствами.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распечатать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комплект заданий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20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 </w:t>
      </w:r>
      <w:r>
        <w:rPr>
          <w:rFonts w:ascii="Times New Roman" w:hAnsi="Times New Roman"/>
          <w:sz w:val="28"/>
          <w:szCs w:val="28"/>
          <w:lang w:val="ru-RU"/>
        </w:rPr>
        <w:t>каждому участнику олимпиады</w:t>
      </w:r>
      <w:r w:rsidRPr="00BD4D25">
        <w:rPr>
          <w:rFonts w:ascii="Times New Roman" w:hAnsi="Times New Roman"/>
          <w:sz w:val="28"/>
          <w:szCs w:val="28"/>
          <w:lang w:val="ru-RU"/>
        </w:rPr>
        <w:t>. Во время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участнику не разрешается выходить из </w:t>
      </w:r>
      <w:r>
        <w:rPr>
          <w:rFonts w:ascii="Times New Roman" w:hAnsi="Times New Roman"/>
          <w:sz w:val="28"/>
          <w:szCs w:val="28"/>
          <w:lang w:val="ru-RU"/>
        </w:rPr>
        <w:t>аудитории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Регламент олимпиады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Рекомендуемая последовательн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проведения тура и время на </w:t>
      </w:r>
      <w:r w:rsidRPr="00BD4D25">
        <w:rPr>
          <w:rFonts w:ascii="Times New Roman" w:hAnsi="Times New Roman"/>
          <w:sz w:val="28"/>
          <w:szCs w:val="28"/>
          <w:lang w:val="ru-RU"/>
        </w:rPr>
        <w:t>выполнение каждого задания: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чтение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лексико-грамматический тест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страноведение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минут),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line="240" w:lineRule="auto"/>
        <w:ind w:left="706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творческое письменное задание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Pr="00EE404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EE4042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Таким образом, общее время на выполнение письменных заданий составит примерно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140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час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EE4042" w:rsidRPr="00EE4042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4042" w:rsidRDefault="00EE4042" w:rsidP="00EE4042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школьного тура</w:t>
      </w:r>
    </w:p>
    <w:p w:rsidR="00EE4042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Подведение итогов происходит в присутствии всех членов жюри. При подведении итогов следует обратить внимание на то, что победители и призёры школьного тура определяются из числа всех участников </w:t>
      </w:r>
      <w:r w:rsidR="002E420B">
        <w:rPr>
          <w:rFonts w:ascii="Times New Roman" w:hAnsi="Times New Roman"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="002E420B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классов, независимо от класса.</w:t>
      </w:r>
    </w:p>
    <w:p w:rsidR="00EE4042" w:rsidRDefault="00EE4042" w:rsidP="00EE404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Оценивание заданий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Аудирование</w:t>
      </w:r>
      <w:proofErr w:type="spellEnd"/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предполагает двук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ратное прослушивание интервью с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последующим решением заданий,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ключающих 15 вопросов. За каждый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правильный ответ дается 1 балл. Максимальное количество баллов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«Чтение»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включает оригинальн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ый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текст, предполагающий поиск соответствия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несоответствия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информации в тексте. Всего дано 12 высказываний. За каждый правиль</w:t>
      </w:r>
      <w:bookmarkStart w:id="1" w:name="_GoBack"/>
      <w:bookmarkEnd w:id="1"/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ный ответ дается 1 балл. Таким образом, за выполнение заданий в разделе «Чтение» можно получить максимально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баллов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лексико-грамматическом разделе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предлагается заполнить 20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пропусков в оригинальном тексте. За каждый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правильный ответ дается 1 балл.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Максимальное количество баллов - 20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Лингвострановедческая викторина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редусматривает выполнение теста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по истории и культуре немецкоязычн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ых стран. Викторина включает 15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вопросов. За каждый правильный ответ дается 1 балл. Максимальное количество баллов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EE4042" w:rsidRDefault="00EE4042" w:rsidP="00EE4042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 разделе «Письмо» </w:t>
      </w:r>
      <w:r w:rsidR="002E42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предлагается отреагировать на мнение одного из читателей, </w:t>
      </w:r>
      <w:r w:rsidR="0067494D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которое было </w:t>
      </w:r>
      <w:r w:rsidR="002E420B">
        <w:rPr>
          <w:rFonts w:ascii="Times New Roman" w:hAnsi="Times New Roman"/>
          <w:color w:val="000000"/>
          <w:sz w:val="28"/>
          <w:szCs w:val="28"/>
          <w:lang w:val="ru-RU"/>
        </w:rPr>
        <w:t>опубликованного в газете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. Это задание ориентировано на проверку письменной речи, уровня речевой культуры, умения </w:t>
      </w:r>
      <w:r w:rsidR="0067494D">
        <w:rPr>
          <w:rFonts w:ascii="Times New Roman" w:hAnsi="Times New Roman"/>
          <w:color w:val="000000"/>
          <w:sz w:val="28"/>
          <w:szCs w:val="28"/>
          <w:lang w:val="ru-RU"/>
        </w:rPr>
        <w:t>выражать свое мнение, аргументируя его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. Объем сочинения – не более </w:t>
      </w:r>
      <w:r w:rsidR="0067494D"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0 слов. Максимальное количество баллов – 20 (см. критерии оценки письменного высказывания)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EE4042" w:rsidRPr="00E17845" w:rsidRDefault="00EE4042" w:rsidP="00EE404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Критерии оценки выполнения письменного высказывания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293"/>
        <w:gridCol w:w="5039"/>
      </w:tblGrid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spellEnd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Языковые</w:t>
            </w:r>
            <w:proofErr w:type="spellEnd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</w:tr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Связный текст, адекватное применение лексико-грамматических средств, их широкий диапазон.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Несущественные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языковые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Корректное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формул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письменной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Полная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Достаточно связный (естественный) текст, восприятие которого может быть затруднено некорректным применением (или отсутствием) связующих элементов (применяются сложные синтаксические конструкции, но их виды не отличаются разнообразием).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грамматические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встречаются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более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042" w:rsidRPr="002E420B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11-15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Реализованы практически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все коммуникативные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задачи, но в предельно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упрощенной форме.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 тексте есть грубые грамматические или лексические ошибки, искажающие смысл предложений, но их количество невелико (не более 3). Структурный и лексический диапазоны заметно ограничены, связность текста нарушена, есть некоторые нарушения, связанные с нормами оформления письменной речи.</w:t>
            </w:r>
          </w:p>
        </w:tc>
      </w:tr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Коммуникативные задачи в целом реализованы, поскольку понятен общий смысл текста.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Недостаточно корректный контроль за структурой предложений, большое количество грубых лексико-грамматических ошибок.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Восприятие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затруднено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042" w:rsidRPr="002E420B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Имеют место попытки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реализации коммуникативных задач, но понимание текста затруднено многочисленными грубыми ошибками.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Текст трудно воспринимается из-за частых лексико-грамматических ошибок, упрощенной конструкции предложений, несоблюдения правил пунктуации, ведущей к несогласованности текста.</w:t>
            </w:r>
          </w:p>
        </w:tc>
      </w:tr>
      <w:tr w:rsidR="00EE4042" w:rsidRPr="002E420B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поставленным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задачам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Текст практически «не читаем» и представляет собой набор отдельных фраз и предложений с большим количеством ошибок.</w:t>
            </w:r>
          </w:p>
        </w:tc>
      </w:tr>
    </w:tbl>
    <w:p w:rsidR="00EE4042" w:rsidRPr="00E17845" w:rsidRDefault="00EE4042" w:rsidP="00EE4042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1 - 2 балла могут быть сняты за: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 - орфографические ошибки в словах активного </w:t>
      </w:r>
      <w:proofErr w:type="spellStart"/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вокабуляра</w:t>
      </w:r>
      <w:proofErr w:type="spellEnd"/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 простых словах; </w:t>
      </w:r>
    </w:p>
    <w:p w:rsidR="00EE4042" w:rsidRPr="00E17845" w:rsidRDefault="00EE4042" w:rsidP="00EE404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- небрежное оформление рукописи. </w:t>
      </w:r>
    </w:p>
    <w:p w:rsidR="00EE4042" w:rsidRPr="00E17845" w:rsidRDefault="00EE4042" w:rsidP="00EE4042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1 балл может быть добавлен за творческий подход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выполнению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поставленной задачи.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color w:val="000000"/>
          <w:sz w:val="28"/>
          <w:szCs w:val="28"/>
          <w:lang w:val="ru-RU"/>
        </w:rPr>
        <w:t>Таким образом, максимальное количество баллов за письменный тур составляет 8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E1784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E17845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F65BA6" w:rsidRPr="00EE4042" w:rsidRDefault="008D2A48" w:rsidP="00EE4042">
      <w:pPr>
        <w:spacing w:line="240" w:lineRule="auto"/>
        <w:rPr>
          <w:lang w:val="ru-RU"/>
        </w:rPr>
      </w:pPr>
    </w:p>
    <w:sectPr w:rsidR="00F65BA6" w:rsidRPr="00EE40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81" w:rsidRDefault="00B10881" w:rsidP="00EE4042">
      <w:pPr>
        <w:spacing w:after="0" w:line="240" w:lineRule="auto"/>
      </w:pPr>
      <w:r>
        <w:separator/>
      </w:r>
    </w:p>
  </w:endnote>
  <w:endnote w:type="continuationSeparator" w:id="0">
    <w:p w:rsidR="00B10881" w:rsidRDefault="00B10881" w:rsidP="00EE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72886"/>
      <w:docPartObj>
        <w:docPartGallery w:val="Page Numbers (Bottom of Page)"/>
        <w:docPartUnique/>
      </w:docPartObj>
    </w:sdtPr>
    <w:sdtEndPr/>
    <w:sdtContent>
      <w:p w:rsidR="00EE4042" w:rsidRDefault="00EE40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A48" w:rsidRPr="008D2A48">
          <w:rPr>
            <w:noProof/>
            <w:lang w:val="ru-RU"/>
          </w:rPr>
          <w:t>3</w:t>
        </w:r>
        <w:r>
          <w:fldChar w:fldCharType="end"/>
        </w:r>
      </w:p>
    </w:sdtContent>
  </w:sdt>
  <w:p w:rsidR="00EE4042" w:rsidRDefault="00EE404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81" w:rsidRDefault="00B10881" w:rsidP="00EE4042">
      <w:pPr>
        <w:spacing w:after="0" w:line="240" w:lineRule="auto"/>
      </w:pPr>
      <w:r>
        <w:separator/>
      </w:r>
    </w:p>
  </w:footnote>
  <w:footnote w:type="continuationSeparator" w:id="0">
    <w:p w:rsidR="00B10881" w:rsidRDefault="00B10881" w:rsidP="00EE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42"/>
    <w:rsid w:val="002E420B"/>
    <w:rsid w:val="0067494D"/>
    <w:rsid w:val="0075777C"/>
    <w:rsid w:val="007745D6"/>
    <w:rsid w:val="008D2A48"/>
    <w:rsid w:val="00925D73"/>
    <w:rsid w:val="00B10881"/>
    <w:rsid w:val="00C705D8"/>
    <w:rsid w:val="00E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4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E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04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4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E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04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Настена</cp:lastModifiedBy>
  <cp:revision>2</cp:revision>
  <dcterms:created xsi:type="dcterms:W3CDTF">2019-09-09T08:45:00Z</dcterms:created>
  <dcterms:modified xsi:type="dcterms:W3CDTF">2019-09-09T08:45:00Z</dcterms:modified>
</cp:coreProperties>
</file>