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D4" w:rsidRPr="008534D4" w:rsidRDefault="008534D4" w:rsidP="00853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4D4">
        <w:rPr>
          <w:rFonts w:ascii="Times New Roman" w:hAnsi="Times New Roman" w:cs="Times New Roman"/>
          <w:b/>
          <w:sz w:val="28"/>
          <w:szCs w:val="28"/>
        </w:rPr>
        <w:t>Возможные решения и критерии их оценивания</w:t>
      </w:r>
      <w:r w:rsidR="005179FE">
        <w:rPr>
          <w:rFonts w:ascii="Times New Roman" w:hAnsi="Times New Roman" w:cs="Times New Roman"/>
          <w:b/>
          <w:sz w:val="28"/>
          <w:szCs w:val="28"/>
        </w:rPr>
        <w:t xml:space="preserve">   9 класс</w:t>
      </w:r>
      <w:bookmarkStart w:id="0" w:name="_GoBack"/>
      <w:bookmarkEnd w:id="0"/>
    </w:p>
    <w:p w:rsidR="008534D4" w:rsidRPr="008534D4" w:rsidRDefault="008534D4" w:rsidP="0085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sz w:val="26"/>
          <w:szCs w:val="26"/>
          <w:u w:val="single"/>
        </w:rPr>
        <w:t xml:space="preserve">Задача №1 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Решение.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Луна все время повернута к Земле одной стороной, поэтому наблюдать Землю 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и  полное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 xml:space="preserve"> Солнечное затмение с  обратной стороны Луны нельзя. Также нельзя наблюдать пролет метеора – так как это явление возможно благодаря атмосфере Земли. Также благодаря атмосфере 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Земли  на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 xml:space="preserve"> ней наблюдаются полярные сияния и увидеть их на обратной стороне Луны нельзя. </w:t>
      </w:r>
    </w:p>
    <w:p w:rsidR="008534D4" w:rsidRPr="005179FE" w:rsidRDefault="008534D4" w:rsidP="00853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Нельзя наблюдать Землю……………………………………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.……….1 балл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Нельзя наблюдать Солнечное затмение………………………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.…….3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Нельзя наблюдать метеоры……………………………………………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2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Нельзя наблюдать полярные сияния……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……………….………...…2 балла</w:t>
      </w: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sz w:val="26"/>
          <w:szCs w:val="26"/>
          <w:u w:val="single"/>
        </w:rPr>
        <w:t>Задача №2</w:t>
      </w: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Решение.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На расстоянии меньше 4 а.е. от Солнца расположены: Меркурий, Венера, Земля –Луна, Марс – Фобос – </w:t>
      </w:r>
      <w:proofErr w:type="spellStart"/>
      <w:r w:rsidRPr="005179FE">
        <w:rPr>
          <w:rFonts w:ascii="Times New Roman" w:hAnsi="Times New Roman" w:cs="Times New Roman"/>
          <w:sz w:val="26"/>
          <w:szCs w:val="26"/>
        </w:rPr>
        <w:t>Деймос</w:t>
      </w:r>
      <w:proofErr w:type="spellEnd"/>
      <w:r w:rsidRPr="005179FE">
        <w:rPr>
          <w:rFonts w:ascii="Times New Roman" w:hAnsi="Times New Roman" w:cs="Times New Roman"/>
          <w:sz w:val="26"/>
          <w:szCs w:val="26"/>
        </w:rPr>
        <w:t>, астероиды. Также в это область могут заходить кометы, перигелий которых располагается вблизи Солнца. Учитывая большое сжатие эллипса орбиты №4 и соответственно большую величину большой полуоси орбиты, ее можно отнести к орбите кометы. Планеты, за исключением Меркурия, имеют орбиты по форме очень близкие к круговым. Значит, орбиты Меркурия нет на рисунке. Весьма характерный вид имеет орбита №2. Ее форма соответствует движению спутника планеты относительно Солнца. Поэтому, орбиту №2 можно отнести к орбите Луны. Тогда орбита №2 соответствует орбите Марса. Объект, с траекторией №3 имеет вытянутую траекторию, но большая полуось соответствует расстоянию до объектов из пояса астероидов. Таким образом, траекторию №3 имеет астероид – транзит. Кроме приведенных выше рассуждений, можно грубо оценить расстояния от цента рисунка (от точки где располагается Солнце) до объектов, с замкнутыми на рисунке траекториями и идентифицировать их.</w:t>
      </w:r>
    </w:p>
    <w:p w:rsidR="008534D4" w:rsidRPr="005179FE" w:rsidRDefault="008534D4" w:rsidP="00853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Правильно определена орбита кометы…………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……………………..1 балл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Правильно определена орбита Луны…………………………………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.3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Правильно определена орбита Марса…………………………………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2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Правильно определена орбита астероида……………...……………………2 балла</w:t>
      </w: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sz w:val="26"/>
          <w:szCs w:val="26"/>
          <w:u w:val="single"/>
        </w:rPr>
        <w:t>Задача №3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Решение.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Увеличение телескопа определяется как отношение диаметра объектива к диаметру выходного пучка света. Если диаметр выходного пучка будет превышать диаметр зрачка человека, то часть световой энергии, собранной объективом не будет попадать на сетчатку человеческого глаза и такое увеличение использовать не имеет смысла. Поэтому минимальный диаметр светового пучка должен быть равен примерно 8 мм. Допустимый разброс составляет ± 1 мм. Увеличение в этом случае составит 10 раз (</w:t>
      </w:r>
      <w:proofErr w:type="spellStart"/>
      <w:r w:rsidRPr="005179FE">
        <w:rPr>
          <w:rFonts w:ascii="Times New Roman" w:hAnsi="Times New Roman" w:cs="Times New Roman"/>
          <w:sz w:val="26"/>
          <w:szCs w:val="26"/>
        </w:rPr>
        <w:t>равнозрачковое</w:t>
      </w:r>
      <w:proofErr w:type="spellEnd"/>
      <w:r w:rsidRPr="005179FE">
        <w:rPr>
          <w:rFonts w:ascii="Times New Roman" w:hAnsi="Times New Roman" w:cs="Times New Roman"/>
          <w:sz w:val="26"/>
          <w:szCs w:val="26"/>
        </w:rPr>
        <w:t xml:space="preserve"> увеличение).</w:t>
      </w:r>
    </w:p>
    <w:p w:rsidR="008534D4" w:rsidRPr="005179FE" w:rsidRDefault="008534D4" w:rsidP="00853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>Сказано, что увеличение телескопа равно отношению диаметра объектива к диаметру окуляра……………………………………………………………2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Сказано, что не имеет смысл делать диаметр окуляра меньше диаметра зрачка человека………………………………………………………………………2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Правильно определен диаметр зрачка в темное время……………………2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Правильно рассчитано увеличение телескопа с учетом возможного разброса диаметра зрачка………………………………………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………………...2 балла</w:t>
      </w: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sz w:val="26"/>
          <w:szCs w:val="26"/>
          <w:u w:val="single"/>
        </w:rPr>
        <w:t>Задача №4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Решение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Основная причина сезонных изменений температуры на Земле связана с углом наклоном ее оси вращения к плоскости орбиты, по которой Земля вращается вокруг Солнца. Этот угол составляет около 66˚.  Поэтому высота Солнца над горизонтом изменяется - летом она выше и продолжительность дня - 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летом  день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 xml:space="preserve"> длиннее. Таким 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образом,  летом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 xml:space="preserve"> больше солнечной энергии попадает на Землю в северном полушарии. Зимой наоборот. Для средней полосы это разница достигает несколько раз. За счет большей близости Земли к Солнцу зимой чем 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летом  разница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 xml:space="preserve"> в получаемом тепле составляет всего несколько процентов.</w:t>
      </w:r>
    </w:p>
    <w:p w:rsidR="008534D4" w:rsidRPr="005179FE" w:rsidRDefault="008534D4" w:rsidP="00853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Сказано об угле наклона оси вращения Земли к ее орбите…………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.3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Сказано о сезонных изменениях высоты Солнца над горизонтом………2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Сказано о разной продолжительности дня……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……………………..1 балл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Сделан правильный вывод……………………………………………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2 балл</w:t>
      </w: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sz w:val="26"/>
          <w:szCs w:val="26"/>
          <w:u w:val="single"/>
        </w:rPr>
        <w:t>Задача №5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Июль – летний месяц в северном полушарии Земли и на северном полюсе стоит полярный день. На южном полюсе – наоборот – полярная ночь. Значит, полнолуние нельзя было наблюдать на северном полюсе.</w:t>
      </w:r>
    </w:p>
    <w:p w:rsidR="008534D4" w:rsidRPr="005179FE" w:rsidRDefault="008534D4" w:rsidP="00853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Критерии оценивания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Сказано, что летом на северном полюсе стоит полярный день………2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Сказано, что на южном полюсе – полярная ночь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.……………….2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Сформулирован правильный ответ задачи………………………</w:t>
      </w:r>
      <w:proofErr w:type="gramStart"/>
      <w:r w:rsidRPr="005179FE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5179FE">
        <w:rPr>
          <w:rFonts w:ascii="Times New Roman" w:hAnsi="Times New Roman" w:cs="Times New Roman"/>
          <w:sz w:val="26"/>
          <w:szCs w:val="26"/>
        </w:rPr>
        <w:t>.4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>Задача №6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Решение</w:t>
      </w:r>
    </w:p>
    <w:p w:rsidR="008534D4" w:rsidRPr="005179FE" w:rsidRDefault="008534D4" w:rsidP="008534D4">
      <w:pPr>
        <w:spacing w:after="0" w:line="240" w:lineRule="auto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Для определения плотности звезды считаем ее шаром. Так как радиус </w:t>
      </w:r>
      <w:proofErr w:type="gramStart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Солнца  составляет</w:t>
      </w:r>
      <w:proofErr w:type="gramEnd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695 000 км, тогда радиус звезды будет 17 027 500 000 м. Объем шара </w:t>
      </w:r>
      <m:oMath>
        <m:r>
          <w:rPr>
            <w:rFonts w:ascii="Cambria Math" w:hAnsi="Cambria Math" w:cs="Times New Roman"/>
            <w:color w:val="222222"/>
            <w:sz w:val="26"/>
            <w:szCs w:val="26"/>
            <w:shd w:val="clear" w:color="auto" w:fill="FFFFFF"/>
          </w:rPr>
          <m:t>V</m:t>
        </m:r>
        <m:r>
          <w:rPr>
            <w:rFonts w:ascii="Cambria Math" w:hAnsi="Times New Roman" w:cs="Times New Roman"/>
            <w:color w:val="222222"/>
            <w:sz w:val="26"/>
            <w:szCs w:val="26"/>
            <w:shd w:val="clear" w:color="auto" w:fill="FFFFFF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4</m:t>
            </m:r>
          </m:num>
          <m:den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3</m:t>
            </m:r>
          </m:den>
        </m:f>
        <m:r>
          <w:rPr>
            <w:rFonts w:ascii="Cambria Math" w:hAnsi="Cambria Math" w:cs="Times New Roman"/>
            <w:color w:val="222222"/>
            <w:sz w:val="26"/>
            <w:szCs w:val="26"/>
            <w:shd w:val="clear" w:color="auto" w:fill="FFFFFF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22222"/>
                <w:sz w:val="26"/>
                <w:szCs w:val="26"/>
                <w:shd w:val="clear" w:color="auto" w:fill="FFFFFF"/>
              </w:rPr>
              <m:t>R</m:t>
            </m:r>
          </m:e>
          <m:sup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3</m:t>
            </m:r>
          </m:sup>
        </m:sSup>
      </m:oMath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=2,1*10</w:t>
      </w: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31</w:t>
      </w: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м</w:t>
      </w: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</w:t>
      </w: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Масса Солнца 1,989 *10</w:t>
      </w: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30</w:t>
      </w: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кг, значит масса Арктура 3*10</w:t>
      </w: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30</w:t>
      </w: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кг. Следовательно, плотность звезды </w:t>
      </w:r>
      <m:oMath>
        <m:r>
          <w:rPr>
            <w:rFonts w:ascii="Cambria Math" w:eastAsia="Times New Roman" w:hAnsi="Cambria Math" w:cs="Times New Roman"/>
            <w:color w:val="222222"/>
            <w:sz w:val="26"/>
            <w:szCs w:val="26"/>
            <w:shd w:val="clear" w:color="auto" w:fill="FFFFFF"/>
          </w:rPr>
          <m:t>ρ</m:t>
        </m:r>
        <m:r>
          <w:rPr>
            <w:rFonts w:ascii="Cambria Math" w:eastAsia="Times New Roman" w:hAnsi="Times New Roman" w:cs="Times New Roman"/>
            <w:color w:val="222222"/>
            <w:sz w:val="26"/>
            <w:szCs w:val="26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6"/>
                <w:szCs w:val="26"/>
                <w:shd w:val="clear" w:color="auto" w:fill="FFFFFF"/>
              </w:rPr>
              <m:t>V</m:t>
            </m:r>
          </m:den>
        </m:f>
        <m:r>
          <w:rPr>
            <w:rFonts w:ascii="Cambria Math" w:eastAsia="Times New Roman" w:hAnsi="Times New Roman" w:cs="Times New Roman"/>
            <w:color w:val="222222"/>
            <w:sz w:val="26"/>
            <w:szCs w:val="26"/>
            <w:shd w:val="clear" w:color="auto" w:fill="FFFFFF"/>
          </w:rPr>
          <m:t>=</m:t>
        </m:r>
      </m:oMath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0,14 кг/м</w:t>
      </w:r>
      <w:proofErr w:type="gramStart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3</w:t>
      </w: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.</w:t>
      </w:r>
      <w:proofErr w:type="gramEnd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8534D4" w:rsidRPr="005179FE" w:rsidRDefault="008534D4" w:rsidP="008534D4">
      <w:pPr>
        <w:spacing w:after="0" w:line="240" w:lineRule="auto"/>
        <w:jc w:val="center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Критерии оценивания</w:t>
      </w:r>
    </w:p>
    <w:p w:rsidR="008534D4" w:rsidRPr="005179FE" w:rsidRDefault="008534D4" w:rsidP="008534D4">
      <w:pPr>
        <w:spacing w:after="0" w:line="240" w:lineRule="auto"/>
        <w:jc w:val="both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Правильно определен объем звезды…………………………………</w:t>
      </w:r>
      <w:proofErr w:type="gramStart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…….</w:t>
      </w:r>
      <w:proofErr w:type="gramEnd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.2 балла</w:t>
      </w:r>
    </w:p>
    <w:p w:rsidR="008534D4" w:rsidRPr="005179FE" w:rsidRDefault="008534D4" w:rsidP="008534D4">
      <w:pPr>
        <w:spacing w:after="0" w:line="240" w:lineRule="auto"/>
        <w:jc w:val="both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Правильно рассчитана масса звезды…………………………………</w:t>
      </w:r>
      <w:proofErr w:type="gramStart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…….</w:t>
      </w:r>
      <w:proofErr w:type="gramEnd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.2 балла</w:t>
      </w:r>
    </w:p>
    <w:p w:rsidR="008534D4" w:rsidRPr="005179FE" w:rsidRDefault="008534D4" w:rsidP="008534D4">
      <w:pPr>
        <w:spacing w:after="0" w:line="240" w:lineRule="auto"/>
        <w:jc w:val="both"/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Получен правильный ответ задачи……………………………………</w:t>
      </w:r>
      <w:proofErr w:type="gramStart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…….</w:t>
      </w:r>
      <w:proofErr w:type="gramEnd"/>
      <w:r w:rsidRPr="005179FE">
        <w:rPr>
          <w:rStyle w:val="lrzxr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.4 балла</w:t>
      </w:r>
    </w:p>
    <w:p w:rsidR="008534D4" w:rsidRPr="005179FE" w:rsidRDefault="008534D4" w:rsidP="00853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461" w:rsidRPr="005179FE" w:rsidRDefault="00C06461" w:rsidP="00853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06461" w:rsidRPr="005179FE" w:rsidSect="008534D4">
      <w:pgSz w:w="11907" w:h="16840" w:code="9"/>
      <w:pgMar w:top="709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4D4"/>
    <w:rsid w:val="005179FE"/>
    <w:rsid w:val="008534D4"/>
    <w:rsid w:val="00C0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BB750-DF00-40FB-9435-99B79AC3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8534D4"/>
  </w:style>
  <w:style w:type="paragraph" w:styleId="a3">
    <w:name w:val="Balloon Text"/>
    <w:basedOn w:val="a"/>
    <w:link w:val="a4"/>
    <w:uiPriority w:val="99"/>
    <w:semiHidden/>
    <w:unhideWhenUsed/>
    <w:rsid w:val="008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4</cp:revision>
  <cp:lastPrinted>2018-09-12T05:08:00Z</cp:lastPrinted>
  <dcterms:created xsi:type="dcterms:W3CDTF">2018-08-27T01:16:00Z</dcterms:created>
  <dcterms:modified xsi:type="dcterms:W3CDTF">2018-09-12T05:09:00Z</dcterms:modified>
</cp:coreProperties>
</file>