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37" w:rsidRDefault="0039635D">
      <w:pPr>
        <w:pStyle w:val="a3"/>
        <w:spacing w:before="66"/>
        <w:ind w:left="2861" w:right="2357" w:firstLine="446"/>
      </w:pPr>
      <w:r>
        <w:t>Ключ к теоретическому заданию Всероссийская</w:t>
      </w:r>
      <w:r>
        <w:rPr>
          <w:spacing w:val="-11"/>
        </w:rPr>
        <w:t xml:space="preserve"> </w:t>
      </w:r>
      <w:r>
        <w:t>олимпиада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технологии</w:t>
      </w:r>
    </w:p>
    <w:p w:rsidR="00B57A37" w:rsidRDefault="0039635D">
      <w:pPr>
        <w:pStyle w:val="a3"/>
        <w:ind w:left="3948" w:right="2357" w:hanging="72"/>
      </w:pPr>
      <w:r>
        <w:t>2025</w:t>
      </w:r>
      <w:r>
        <w:t>-2026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 ШКОЛЬНЫЙ ЭТАП</w:t>
      </w:r>
    </w:p>
    <w:p w:rsidR="00B57A37" w:rsidRDefault="00B57A37">
      <w:pPr>
        <w:rPr>
          <w:b/>
          <w:sz w:val="24"/>
        </w:rPr>
      </w:pPr>
    </w:p>
    <w:p w:rsidR="00B57A37" w:rsidRDefault="0039635D">
      <w:pPr>
        <w:pStyle w:val="a3"/>
        <w:spacing w:before="1"/>
        <w:ind w:left="4517" w:right="2041" w:hanging="2293"/>
      </w:pPr>
      <w:r>
        <w:t>Направление</w:t>
      </w:r>
      <w:r>
        <w:rPr>
          <w:spacing w:val="-7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t>дизайн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технологии» 9-</w:t>
      </w:r>
      <w:r>
        <w:t>10-11</w:t>
      </w:r>
      <w:r>
        <w:t xml:space="preserve"> КЛАСС</w:t>
      </w:r>
    </w:p>
    <w:p w:rsidR="00B57A37" w:rsidRDefault="00B57A37">
      <w:pPr>
        <w:spacing w:before="65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42"/>
        <w:gridCol w:w="920"/>
        <w:gridCol w:w="739"/>
        <w:gridCol w:w="1716"/>
        <w:gridCol w:w="5521"/>
        <w:gridCol w:w="35"/>
      </w:tblGrid>
      <w:tr w:rsidR="00B57A37" w:rsidTr="0039635D">
        <w:trPr>
          <w:trHeight w:val="830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76" w:lineRule="exact"/>
              <w:ind w:left="112" w:right="10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воп</w:t>
            </w:r>
            <w:proofErr w:type="spellEnd"/>
            <w:r>
              <w:rPr>
                <w:b/>
                <w:spacing w:val="-4"/>
                <w:sz w:val="24"/>
              </w:rPr>
              <w:t xml:space="preserve"> роса</w:t>
            </w:r>
            <w:proofErr w:type="gramEnd"/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ind w:left="3828" w:right="1435" w:hanging="16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Ответы</w:t>
            </w:r>
          </w:p>
        </w:tc>
        <w:tc>
          <w:tcPr>
            <w:tcW w:w="35" w:type="dxa"/>
            <w:vMerge w:val="restart"/>
            <w:tcBorders>
              <w:top w:val="nil"/>
              <w:right w:val="nil"/>
            </w:tcBorders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A37" w:rsidTr="0039635D">
        <w:trPr>
          <w:trHeight w:val="275"/>
        </w:trPr>
        <w:tc>
          <w:tcPr>
            <w:tcW w:w="70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5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68"/>
        </w:trPr>
        <w:tc>
          <w:tcPr>
            <w:tcW w:w="708" w:type="dxa"/>
            <w:vMerge w:val="restart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2" w:type="dxa"/>
            <w:gridSpan w:val="2"/>
            <w:tcBorders>
              <w:bottom w:val="nil"/>
              <w:right w:val="single" w:sz="36" w:space="0" w:color="F8F8F9"/>
            </w:tcBorders>
          </w:tcPr>
          <w:p w:rsidR="00B57A37" w:rsidRDefault="0039635D">
            <w:pPr>
              <w:pStyle w:val="TableParagraph"/>
              <w:spacing w:line="24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976" w:type="dxa"/>
            <w:gridSpan w:val="3"/>
            <w:tcBorders>
              <w:left w:val="single" w:sz="36" w:space="0" w:color="F8F8F9"/>
              <w:bottom w:val="nil"/>
            </w:tcBorders>
          </w:tcPr>
          <w:p w:rsidR="00B57A37" w:rsidRDefault="0039635D">
            <w:pPr>
              <w:pStyle w:val="TableParagraph"/>
              <w:spacing w:line="248" w:lineRule="exact"/>
              <w:ind w:left="-1"/>
              <w:rPr>
                <w:sz w:val="24"/>
              </w:rPr>
            </w:pPr>
            <w:r>
              <w:rPr>
                <w:sz w:val="24"/>
              </w:rPr>
              <w:t>информативными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применениями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лазеров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3"/>
        </w:trPr>
        <w:tc>
          <w:tcPr>
            <w:tcW w:w="708" w:type="dxa"/>
            <w:vMerge/>
            <w:tcBorders>
              <w:top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  <w:tc>
          <w:tcPr>
            <w:tcW w:w="9038" w:type="dxa"/>
            <w:gridSpan w:val="5"/>
            <w:tcBorders>
              <w:top w:val="nil"/>
            </w:tcBorders>
          </w:tcPr>
          <w:p w:rsidR="00B57A37" w:rsidRDefault="003963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6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микроволновая</w:t>
            </w:r>
            <w:r>
              <w:rPr>
                <w:spacing w:val="-4"/>
                <w:sz w:val="24"/>
              </w:rPr>
              <w:t xml:space="preserve"> печь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5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5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1В2А3Б.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7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5"/>
        </w:trPr>
        <w:tc>
          <w:tcPr>
            <w:tcW w:w="70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1103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соль поглощает влагу, тем самым помогает сохранить хлеб от плесени; можно заменить соль кусочком сахара; </w:t>
            </w:r>
            <w:r>
              <w:rPr>
                <w:color w:val="000000"/>
                <w:sz w:val="24"/>
                <w:shd w:val="clear" w:color="auto" w:fill="FBFBFB"/>
              </w:rPr>
              <w:t>процесс сорбции 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процесс поглощения влаги,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может</w:t>
            </w:r>
            <w:r>
              <w:rPr>
                <w:color w:val="000000"/>
                <w:spacing w:val="47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возникнуть</w:t>
            </w:r>
            <w:r>
              <w:rPr>
                <w:color w:val="000000"/>
                <w:spacing w:val="50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при</w:t>
            </w:r>
            <w:r>
              <w:rPr>
                <w:color w:val="000000"/>
                <w:spacing w:val="50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хранении</w:t>
            </w:r>
            <w:r>
              <w:rPr>
                <w:color w:val="000000"/>
                <w:spacing w:val="50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соли,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сахара-песка,</w:t>
            </w:r>
            <w:r>
              <w:rPr>
                <w:color w:val="000000"/>
                <w:spacing w:val="51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муки,</w:t>
            </w:r>
            <w:r>
              <w:rPr>
                <w:color w:val="000000"/>
                <w:spacing w:val="49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печенья,</w:t>
            </w:r>
            <w:r>
              <w:rPr>
                <w:color w:val="000000"/>
                <w:spacing w:val="49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BFBFB"/>
              </w:rPr>
              <w:t>сухарей,</w:t>
            </w:r>
          </w:p>
          <w:p w:rsidR="00B57A37" w:rsidRDefault="0039635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BFBFB"/>
              </w:rPr>
              <w:t>вафель</w:t>
            </w:r>
            <w:r>
              <w:rPr>
                <w:color w:val="000000"/>
                <w:spacing w:val="-5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и</w:t>
            </w:r>
            <w:r>
              <w:rPr>
                <w:color w:val="000000"/>
                <w:spacing w:val="-3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др</w:t>
            </w:r>
            <w:proofErr w:type="gramStart"/>
            <w:r>
              <w:rPr>
                <w:color w:val="000000"/>
                <w:sz w:val="24"/>
                <w:shd w:val="clear" w:color="auto" w:fill="FBFBFB"/>
              </w:rPr>
              <w:t>.(</w:t>
            </w:r>
            <w:proofErr w:type="gramEnd"/>
            <w:r>
              <w:rPr>
                <w:color w:val="000000"/>
                <w:sz w:val="24"/>
                <w:shd w:val="clear" w:color="auto" w:fill="FBFBFB"/>
              </w:rPr>
              <w:t>продукты</w:t>
            </w:r>
            <w:r>
              <w:rPr>
                <w:color w:val="000000"/>
                <w:spacing w:val="-2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при</w:t>
            </w:r>
            <w:r>
              <w:rPr>
                <w:color w:val="000000"/>
                <w:spacing w:val="-3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этом</w:t>
            </w:r>
            <w:r>
              <w:rPr>
                <w:color w:val="000000"/>
                <w:spacing w:val="-5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z w:val="24"/>
                <w:shd w:val="clear" w:color="auto" w:fill="FBFBFB"/>
              </w:rPr>
              <w:t>теряют</w:t>
            </w:r>
            <w:r>
              <w:rPr>
                <w:color w:val="000000"/>
                <w:spacing w:val="-3"/>
                <w:sz w:val="24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BFBFB"/>
              </w:rPr>
              <w:t>сыпучесть)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551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замешивание</w:t>
            </w:r>
            <w:r>
              <w:rPr>
                <w:spacing w:val="-2"/>
                <w:sz w:val="24"/>
              </w:rPr>
              <w:t xml:space="preserve"> теста,</w:t>
            </w:r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пельменей,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-</w:t>
            </w:r>
            <w:r>
              <w:rPr>
                <w:spacing w:val="-2"/>
                <w:sz w:val="24"/>
              </w:rPr>
              <w:t xml:space="preserve"> варка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551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варить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пару;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варке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картофеля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теряется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меньше.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1931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Важно знать, что заправка нити происходит со стороны длинного желобка. Это самый главный элемент правильной заправки нити в иголку. Выемка на игле сделана для того, чтобы образовывалась большая </w:t>
            </w:r>
            <w:proofErr w:type="gramStart"/>
            <w:r>
              <w:rPr>
                <w:sz w:val="24"/>
              </w:rPr>
              <w:t>петля</w:t>
            </w:r>
            <w:proofErr w:type="gramEnd"/>
            <w:r>
              <w:rPr>
                <w:sz w:val="24"/>
              </w:rPr>
              <w:t xml:space="preserve"> и носик челнока мог вовремя захватить нитку с этой петли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Если же нитка будет заправлена со стороны короткого желобка</w:t>
            </w:r>
            <w:r>
              <w:rPr>
                <w:sz w:val="24"/>
              </w:rPr>
              <w:t>, то есть наоборот, то петля может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образоваться,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отсутствовать.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551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окантовочного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срезами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7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38" w:type="dxa"/>
            <w:gridSpan w:val="5"/>
            <w:tcBorders>
              <w:bottom w:val="single" w:sz="8" w:space="0" w:color="000000"/>
            </w:tcBorders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1-Б,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551"/>
        </w:trPr>
        <w:tc>
          <w:tcPr>
            <w:tcW w:w="708" w:type="dxa"/>
            <w:vMerge w:val="restart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" w:type="dxa"/>
            <w:vMerge w:val="restart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000000"/>
            </w:tcBorders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1716" w:type="dxa"/>
            <w:tcBorders>
              <w:top w:val="single" w:sz="8" w:space="0" w:color="000000"/>
            </w:tcBorders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переплетения</w:t>
            </w:r>
          </w:p>
        </w:tc>
        <w:tc>
          <w:tcPr>
            <w:tcW w:w="5521" w:type="dxa"/>
            <w:tcBorders>
              <w:top w:val="single" w:sz="8" w:space="0" w:color="000000"/>
            </w:tcBorders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ткани</w:t>
            </w:r>
          </w:p>
        </w:tc>
        <w:tc>
          <w:tcPr>
            <w:tcW w:w="35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A37" w:rsidTr="0039635D">
        <w:trPr>
          <w:trHeight w:val="1312"/>
        </w:trPr>
        <w:tc>
          <w:tcPr>
            <w:tcW w:w="708" w:type="dxa"/>
            <w:vMerge/>
            <w:tcBorders>
              <w:top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top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000000"/>
            </w:tcBorders>
          </w:tcPr>
          <w:p w:rsidR="00B57A37" w:rsidRDefault="0039635D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280" cy="653795"/>
                  <wp:effectExtent l="0" t="0" r="0" b="0"/>
                  <wp:docPr id="1" name="Image 1" descr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age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6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bottom w:val="single" w:sz="8" w:space="0" w:color="000000"/>
            </w:tcBorders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саржевое</w:t>
            </w:r>
          </w:p>
        </w:tc>
        <w:tc>
          <w:tcPr>
            <w:tcW w:w="5521" w:type="dxa"/>
            <w:tcBorders>
              <w:bottom w:val="single" w:sz="8" w:space="0" w:color="000000"/>
            </w:tcBorders>
          </w:tcPr>
          <w:p w:rsidR="0039635D" w:rsidRDefault="0039635D" w:rsidP="0039635D">
            <w:pPr>
              <w:pStyle w:val="TableParagraph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Саржевое переплетение образует диагональный рубчик на поверхности ткани, так как переплетение нитей происходит со сдвигом (на схеме через одну нить)</w:t>
            </w:r>
          </w:p>
          <w:p w:rsidR="00B57A37" w:rsidRDefault="00B57A37" w:rsidP="0039635D">
            <w:pPr>
              <w:pStyle w:val="TableParagraph"/>
              <w:ind w:right="-44"/>
              <w:jc w:val="both"/>
              <w:rPr>
                <w:sz w:val="24"/>
              </w:rPr>
            </w:pPr>
          </w:p>
        </w:tc>
        <w:tc>
          <w:tcPr>
            <w:tcW w:w="35" w:type="dxa"/>
          </w:tcPr>
          <w:p w:rsidR="00B57A37" w:rsidRDefault="00B57A37" w:rsidP="0039635D">
            <w:pPr>
              <w:pStyle w:val="TableParagraph"/>
              <w:ind w:left="18" w:right="92" w:hanging="19"/>
              <w:jc w:val="both"/>
              <w:rPr>
                <w:sz w:val="24"/>
              </w:rPr>
            </w:pPr>
          </w:p>
        </w:tc>
      </w:tr>
      <w:tr w:rsidR="00B57A37" w:rsidTr="0039635D">
        <w:trPr>
          <w:trHeight w:val="827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38" w:type="dxa"/>
            <w:gridSpan w:val="5"/>
            <w:tcBorders>
              <w:top w:val="single" w:sz="8" w:space="0" w:color="000000"/>
            </w:tcBorders>
          </w:tcPr>
          <w:p w:rsidR="00B57A37" w:rsidRDefault="0039635D">
            <w:pPr>
              <w:pStyle w:val="TableParagraph"/>
              <w:tabs>
                <w:tab w:val="left" w:pos="534"/>
              </w:tabs>
              <w:ind w:righ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воротника,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воротника в углах</w:t>
            </w:r>
          </w:p>
        </w:tc>
        <w:tc>
          <w:tcPr>
            <w:tcW w:w="35" w:type="dxa"/>
            <w:vMerge w:val="restart"/>
            <w:tcBorders>
              <w:bottom w:val="nil"/>
              <w:right w:val="nil"/>
            </w:tcBorders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A37" w:rsidTr="0039635D">
        <w:trPr>
          <w:trHeight w:val="1656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окантовочный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срезом;</w:t>
            </w:r>
          </w:p>
          <w:p w:rsidR="00B57A37" w:rsidRDefault="003963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окантовочный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срезом;</w:t>
            </w:r>
          </w:p>
          <w:p w:rsidR="00B57A37" w:rsidRDefault="003963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окантовочный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тесьмой.</w:t>
            </w:r>
          </w:p>
          <w:p w:rsidR="00B57A37" w:rsidRDefault="003963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Окантовочные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пройм,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горловины, верхних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предохранять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осыпания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украшать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их</w:t>
            </w:r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5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клафт</w:t>
            </w:r>
            <w:proofErr w:type="spellEnd"/>
            <w:r>
              <w:rPr>
                <w:sz w:val="24"/>
              </w:rPr>
              <w:t>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ускх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3 -Б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схенти</w:t>
            </w:r>
            <w:proofErr w:type="spellEnd"/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  <w:tr w:rsidR="00B57A37" w:rsidTr="0039635D">
        <w:trPr>
          <w:trHeight w:val="275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38" w:type="dxa"/>
            <w:gridSpan w:val="5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унисекс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указывающих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половую</w:t>
            </w:r>
            <w:proofErr w:type="gramEnd"/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B57A37" w:rsidRDefault="00B57A37">
            <w:pPr>
              <w:rPr>
                <w:sz w:val="2"/>
                <w:szCs w:val="2"/>
              </w:rPr>
            </w:pPr>
          </w:p>
        </w:tc>
      </w:tr>
    </w:tbl>
    <w:p w:rsidR="00B57A37" w:rsidRDefault="00B57A37">
      <w:pPr>
        <w:rPr>
          <w:sz w:val="2"/>
          <w:szCs w:val="2"/>
        </w:rPr>
        <w:sectPr w:rsidR="00B57A37">
          <w:type w:val="continuous"/>
          <w:pgSz w:w="11910" w:h="16840"/>
          <w:pgMar w:top="620" w:right="425" w:bottom="280" w:left="1275" w:header="720" w:footer="720" w:gutter="0"/>
          <w:cols w:space="720"/>
        </w:sectPr>
      </w:pPr>
    </w:p>
    <w:p w:rsidR="00B57A37" w:rsidRDefault="00B57A37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508"/>
      </w:tblGrid>
      <w:tr w:rsidR="00B57A37">
        <w:trPr>
          <w:trHeight w:val="830"/>
        </w:trPr>
        <w:tc>
          <w:tcPr>
            <w:tcW w:w="708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B57A37" w:rsidRDefault="003963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принадлежность их владельца. Он определяет внешний вид человека, включая одежду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(джинсы,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брюки,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шорты,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застежек,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куртки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замках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т.д.),</w:t>
            </w:r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угги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мокасины),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причёску,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макияж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парфюм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B57A37">
        <w:trPr>
          <w:trHeight w:val="1103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8" w:type="dxa"/>
          </w:tcPr>
          <w:p w:rsidR="00B57A37" w:rsidRDefault="0039635D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Мадлен </w:t>
            </w:r>
            <w:proofErr w:type="spellStart"/>
            <w:r>
              <w:rPr>
                <w:sz w:val="24"/>
              </w:rPr>
              <w:t>Вионне</w:t>
            </w:r>
            <w:proofErr w:type="spellEnd"/>
            <w:r>
              <w:rPr>
                <w:sz w:val="24"/>
              </w:rPr>
              <w:t xml:space="preserve"> стремилась перенести в современный костюм греческий принцип естественности и свободы движения. Достигалась эта свобода тем, что ткань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кроилась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нити,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основы,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B57A37" w:rsidRDefault="0039635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становилась</w:t>
            </w:r>
            <w:r>
              <w:rPr>
                <w:spacing w:val="-2"/>
                <w:sz w:val="24"/>
              </w:rPr>
              <w:t xml:space="preserve"> эластичной.</w:t>
            </w:r>
          </w:p>
        </w:tc>
      </w:tr>
      <w:tr w:rsidR="00B57A37">
        <w:trPr>
          <w:trHeight w:val="827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8" w:type="dxa"/>
          </w:tcPr>
          <w:p w:rsidR="00B57A37" w:rsidRDefault="003963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пэчворк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иголки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лоскутов,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кинусайга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инструментов.</w:t>
            </w:r>
          </w:p>
        </w:tc>
      </w:tr>
      <w:tr w:rsidR="00B57A37">
        <w:trPr>
          <w:trHeight w:val="275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B57A37">
        <w:trPr>
          <w:trHeight w:val="275"/>
        </w:trPr>
        <w:tc>
          <w:tcPr>
            <w:tcW w:w="708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8" w:type="dxa"/>
          </w:tcPr>
          <w:p w:rsidR="00B57A37" w:rsidRDefault="0039635D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B57A37" w:rsidRDefault="00B57A37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66"/>
        <w:gridCol w:w="3166"/>
        <w:gridCol w:w="3165"/>
      </w:tblGrid>
      <w:tr w:rsidR="00B57A37">
        <w:trPr>
          <w:trHeight w:val="1514"/>
        </w:trPr>
        <w:tc>
          <w:tcPr>
            <w:tcW w:w="3166" w:type="dxa"/>
          </w:tcPr>
          <w:p w:rsidR="00B57A37" w:rsidRDefault="00B57A37">
            <w:pPr>
              <w:pStyle w:val="TableParagraph"/>
              <w:spacing w:before="9"/>
              <w:ind w:left="0"/>
              <w:rPr>
                <w:b/>
                <w:sz w:val="4"/>
              </w:rPr>
            </w:pPr>
          </w:p>
          <w:p w:rsidR="00B57A37" w:rsidRDefault="0039635D">
            <w:pPr>
              <w:pStyle w:val="TableParagraph"/>
              <w:ind w:left="11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7753" cy="886968"/>
                  <wp:effectExtent l="0" t="0" r="0" b="0"/>
                  <wp:docPr id="2" name="Image 2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OLE-объект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753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:rsidR="00B57A37" w:rsidRDefault="00B57A37">
            <w:pPr>
              <w:pStyle w:val="TableParagraph"/>
              <w:spacing w:before="9"/>
              <w:ind w:left="0"/>
              <w:rPr>
                <w:b/>
                <w:sz w:val="4"/>
              </w:rPr>
            </w:pPr>
          </w:p>
          <w:p w:rsidR="00B57A37" w:rsidRDefault="0039635D">
            <w:pPr>
              <w:pStyle w:val="TableParagraph"/>
              <w:ind w:left="12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7753" cy="886968"/>
                  <wp:effectExtent l="0" t="0" r="0" b="0"/>
                  <wp:docPr id="3" name="Image 3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OLE-объект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753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B57A37" w:rsidRDefault="00B57A37">
            <w:pPr>
              <w:pStyle w:val="TableParagraph"/>
              <w:spacing w:before="9"/>
              <w:ind w:left="0"/>
              <w:rPr>
                <w:b/>
                <w:sz w:val="4"/>
              </w:rPr>
            </w:pPr>
          </w:p>
          <w:p w:rsidR="00B57A37" w:rsidRDefault="0039635D">
            <w:pPr>
              <w:pStyle w:val="TableParagraph"/>
              <w:ind w:left="12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2632" cy="886968"/>
                  <wp:effectExtent l="0" t="0" r="0" b="0"/>
                  <wp:docPr id="4" name="Image 4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LE-объект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2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A37">
        <w:trPr>
          <w:trHeight w:val="662"/>
        </w:trPr>
        <w:tc>
          <w:tcPr>
            <w:tcW w:w="3166" w:type="dxa"/>
          </w:tcPr>
          <w:p w:rsidR="00B57A37" w:rsidRDefault="00B57A37">
            <w:pPr>
              <w:pStyle w:val="TableParagraph"/>
              <w:spacing w:before="52"/>
              <w:ind w:left="563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group id="docshapegroup1" o:spid="_x0000_s1026" style="position:absolute;left:0;text-align:left;margin-left:0;margin-top:55.6pt;width:164.55pt;height:89.35pt;z-index:-251658240;mso-position-horizontal-relative:text;mso-position-vertical-relative:text" coordorigin=",1112" coordsize="3291,178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7" type="#_x0000_t75" style="position:absolute;top:1112;width:3304;height:1794">
                    <v:imagedata r:id="rId6" o:title=""/>
                  </v:shape>
                </v:group>
              </w:pict>
            </w:r>
            <w:r w:rsidR="0039635D">
              <w:rPr>
                <w:b/>
                <w:spacing w:val="-2"/>
                <w:sz w:val="24"/>
              </w:rPr>
              <w:t>Головной</w:t>
            </w:r>
            <w:r w:rsidR="0039635D">
              <w:rPr>
                <w:b/>
                <w:spacing w:val="-13"/>
                <w:sz w:val="24"/>
              </w:rPr>
              <w:t xml:space="preserve"> </w:t>
            </w:r>
            <w:r w:rsidR="0039635D">
              <w:rPr>
                <w:b/>
                <w:spacing w:val="-2"/>
                <w:sz w:val="24"/>
              </w:rPr>
              <w:t>убор</w:t>
            </w:r>
            <w:r w:rsidR="0039635D">
              <w:rPr>
                <w:b/>
                <w:spacing w:val="-13"/>
                <w:sz w:val="24"/>
              </w:rPr>
              <w:t xml:space="preserve"> </w:t>
            </w:r>
            <w:r w:rsidR="0039635D">
              <w:rPr>
                <w:b/>
                <w:spacing w:val="-2"/>
                <w:sz w:val="24"/>
              </w:rPr>
              <w:t xml:space="preserve">для </w:t>
            </w:r>
            <w:r w:rsidR="0039635D">
              <w:rPr>
                <w:b/>
                <w:sz w:val="24"/>
              </w:rPr>
              <w:t>дождливой</w:t>
            </w:r>
            <w:r w:rsidR="0039635D">
              <w:rPr>
                <w:b/>
                <w:spacing w:val="-14"/>
                <w:sz w:val="24"/>
              </w:rPr>
              <w:t xml:space="preserve"> </w:t>
            </w:r>
            <w:r w:rsidR="0039635D">
              <w:rPr>
                <w:b/>
                <w:spacing w:val="-4"/>
                <w:sz w:val="24"/>
              </w:rPr>
              <w:t>погоды</w:t>
            </w:r>
          </w:p>
        </w:tc>
        <w:tc>
          <w:tcPr>
            <w:tcW w:w="3166" w:type="dxa"/>
          </w:tcPr>
          <w:p w:rsidR="00B57A37" w:rsidRDefault="0039635D">
            <w:pPr>
              <w:pStyle w:val="TableParagraph"/>
              <w:spacing w:before="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убор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пляжа</w:t>
            </w:r>
          </w:p>
        </w:tc>
        <w:tc>
          <w:tcPr>
            <w:tcW w:w="3165" w:type="dxa"/>
          </w:tcPr>
          <w:p w:rsidR="00B57A37" w:rsidRDefault="0039635D">
            <w:pPr>
              <w:pStyle w:val="TableParagraph"/>
              <w:spacing w:before="52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Свадебный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убор</w:t>
            </w:r>
          </w:p>
        </w:tc>
      </w:tr>
      <w:tr w:rsidR="00B57A37">
        <w:trPr>
          <w:trHeight w:val="386"/>
        </w:trPr>
        <w:tc>
          <w:tcPr>
            <w:tcW w:w="3166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6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5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A37">
        <w:trPr>
          <w:trHeight w:val="1985"/>
        </w:trPr>
        <w:tc>
          <w:tcPr>
            <w:tcW w:w="3166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6" w:type="dxa"/>
          </w:tcPr>
          <w:p w:rsidR="00B57A37" w:rsidRDefault="00B57A37">
            <w:pPr>
              <w:pStyle w:val="TableParagraph"/>
              <w:spacing w:before="7"/>
              <w:ind w:left="0"/>
              <w:rPr>
                <w:b/>
                <w:sz w:val="4"/>
              </w:rPr>
            </w:pPr>
          </w:p>
          <w:p w:rsidR="00B57A37" w:rsidRDefault="0039635D">
            <w:pPr>
              <w:pStyle w:val="TableParagraph"/>
              <w:ind w:left="6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79576" cy="117957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76" cy="117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B57A37" w:rsidRDefault="00B57A37">
            <w:pPr>
              <w:pStyle w:val="TableParagraph"/>
              <w:spacing w:before="7"/>
              <w:ind w:left="0"/>
              <w:rPr>
                <w:b/>
                <w:sz w:val="4"/>
              </w:rPr>
            </w:pPr>
          </w:p>
          <w:p w:rsidR="00B57A37" w:rsidRDefault="0039635D">
            <w:pPr>
              <w:pStyle w:val="TableParagraph"/>
              <w:ind w:left="6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88720" cy="118872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A37">
        <w:trPr>
          <w:trHeight w:val="2042"/>
        </w:trPr>
        <w:tc>
          <w:tcPr>
            <w:tcW w:w="3166" w:type="dxa"/>
          </w:tcPr>
          <w:p w:rsidR="00B57A37" w:rsidRDefault="0039635D">
            <w:pPr>
              <w:pStyle w:val="TableParagraph"/>
              <w:tabs>
                <w:tab w:val="left" w:pos="1360"/>
                <w:tab w:val="left" w:pos="1974"/>
              </w:tabs>
              <w:spacing w:before="47"/>
              <w:ind w:left="52" w:right="50"/>
              <w:rPr>
                <w:sz w:val="24"/>
              </w:rPr>
            </w:pPr>
            <w:r>
              <w:rPr>
                <w:sz w:val="24"/>
              </w:rPr>
              <w:t>Складной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головной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водонепроницаемого материала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дождливой погоды</w:t>
            </w:r>
          </w:p>
          <w:p w:rsidR="00B57A37" w:rsidRDefault="0039635D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ПВХ</w:t>
            </w:r>
          </w:p>
        </w:tc>
        <w:tc>
          <w:tcPr>
            <w:tcW w:w="3166" w:type="dxa"/>
          </w:tcPr>
          <w:p w:rsidR="00B57A37" w:rsidRDefault="0039635D">
            <w:pPr>
              <w:pStyle w:val="TableParagraph"/>
              <w:tabs>
                <w:tab w:val="left" w:pos="1628"/>
              </w:tabs>
              <w:spacing w:before="47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Шляпа с широкими полями </w:t>
            </w:r>
            <w:r>
              <w:rPr>
                <w:spacing w:val="-2"/>
                <w:sz w:val="24"/>
              </w:rPr>
              <w:t>женская,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регулируемый </w:t>
            </w:r>
            <w:r>
              <w:rPr>
                <w:sz w:val="24"/>
              </w:rPr>
              <w:t xml:space="preserve">головной убор от солнца, с защитой от ультрафиолета, для отдыха и пляжа Материал: лен, проволока </w:t>
            </w:r>
            <w:r>
              <w:rPr>
                <w:spacing w:val="-2"/>
                <w:sz w:val="24"/>
              </w:rPr>
              <w:t>холст</w:t>
            </w:r>
          </w:p>
        </w:tc>
        <w:tc>
          <w:tcPr>
            <w:tcW w:w="3165" w:type="dxa"/>
          </w:tcPr>
          <w:p w:rsidR="00B57A37" w:rsidRDefault="0039635D">
            <w:pPr>
              <w:pStyle w:val="TableParagraph"/>
              <w:tabs>
                <w:tab w:val="left" w:pos="2017"/>
              </w:tabs>
              <w:spacing w:before="47"/>
              <w:ind w:left="55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свадебный </w:t>
            </w:r>
            <w:r>
              <w:rPr>
                <w:sz w:val="24"/>
              </w:rPr>
              <w:t>головной убор в стиле Дерби для невесты</w:t>
            </w:r>
          </w:p>
          <w:p w:rsidR="00B57A37" w:rsidRDefault="0039635D">
            <w:pPr>
              <w:pStyle w:val="TableParagraph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Полиэстер, </w:t>
            </w:r>
            <w:r>
              <w:rPr>
                <w:spacing w:val="-4"/>
                <w:sz w:val="24"/>
              </w:rPr>
              <w:t>фетр</w:t>
            </w:r>
          </w:p>
        </w:tc>
      </w:tr>
    </w:tbl>
    <w:p w:rsidR="00B57A37" w:rsidRDefault="00B57A37">
      <w:pPr>
        <w:spacing w:before="35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993"/>
        <w:gridCol w:w="1097"/>
        <w:gridCol w:w="955"/>
      </w:tblGrid>
      <w:tr w:rsidR="00B57A37">
        <w:trPr>
          <w:trHeight w:val="278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955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B57A37">
        <w:trPr>
          <w:trHeight w:val="551"/>
        </w:trPr>
        <w:tc>
          <w:tcPr>
            <w:tcW w:w="528" w:type="dxa"/>
          </w:tcPr>
          <w:p w:rsidR="00B57A37" w:rsidRDefault="003963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приведенные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молока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эскизы</w:t>
            </w:r>
          </w:p>
          <w:p w:rsidR="00B57A37" w:rsidRDefault="0039635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уборов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097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5" w:type="dxa"/>
          </w:tcPr>
          <w:p w:rsidR="00B57A37" w:rsidRDefault="003963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57A37">
        <w:trPr>
          <w:trHeight w:val="276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дождливой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пляжа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убора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39635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эскизам</w:t>
            </w:r>
          </w:p>
        </w:tc>
        <w:tc>
          <w:tcPr>
            <w:tcW w:w="1097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" w:type="dxa"/>
          </w:tcPr>
          <w:p w:rsidR="00B57A37" w:rsidRDefault="0039635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0.9</w:t>
            </w: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Пояснения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дождливой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8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Пояснения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головному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пляжа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свадебному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убору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39635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уборов</w:t>
            </w:r>
          </w:p>
        </w:tc>
        <w:tc>
          <w:tcPr>
            <w:tcW w:w="1097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" w:type="dxa"/>
          </w:tcPr>
          <w:p w:rsidR="00B57A37" w:rsidRDefault="0039635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1,1</w:t>
            </w:r>
          </w:p>
        </w:tc>
      </w:tr>
      <w:tr w:rsidR="00B57A37">
        <w:trPr>
          <w:trHeight w:val="551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дождливой</w:t>
            </w:r>
            <w:proofErr w:type="gramEnd"/>
          </w:p>
          <w:p w:rsidR="00B57A37" w:rsidRDefault="00396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0.4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пляжа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5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убора</w:t>
            </w: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0.4</w:t>
            </w:r>
          </w:p>
        </w:tc>
        <w:tc>
          <w:tcPr>
            <w:tcW w:w="955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A37">
        <w:trPr>
          <w:trHeight w:val="278"/>
        </w:trPr>
        <w:tc>
          <w:tcPr>
            <w:tcW w:w="528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:rsidR="00B57A37" w:rsidRDefault="00B57A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7" w:type="dxa"/>
          </w:tcPr>
          <w:p w:rsidR="00B57A37" w:rsidRDefault="00396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5" w:type="dxa"/>
          </w:tcPr>
          <w:p w:rsidR="00B57A37" w:rsidRDefault="003963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000000" w:rsidRDefault="0039635D"/>
    <w:sectPr w:rsidR="00000000" w:rsidSect="00B57A37">
      <w:pgSz w:w="11910" w:h="16840"/>
      <w:pgMar w:top="66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57A37"/>
    <w:rsid w:val="0039635D"/>
    <w:rsid w:val="00B5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A3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57A37"/>
  </w:style>
  <w:style w:type="paragraph" w:customStyle="1" w:styleId="TableParagraph">
    <w:name w:val="Table Paragraph"/>
    <w:basedOn w:val="a"/>
    <w:uiPriority w:val="1"/>
    <w:qFormat/>
    <w:rsid w:val="00B57A3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96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3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ФТиД</dc:creator>
  <cp:lastModifiedBy>ss20</cp:lastModifiedBy>
  <cp:revision>2</cp:revision>
  <dcterms:created xsi:type="dcterms:W3CDTF">2025-10-22T06:08:00Z</dcterms:created>
  <dcterms:modified xsi:type="dcterms:W3CDTF">2025-10-22T06:16:00Z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