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28" w:rsidRPr="00800081" w:rsidRDefault="00673E28" w:rsidP="00673E28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Методические рекомендации по проверке и оцениванию работ участников </w:t>
      </w:r>
      <w:r w:rsidR="00697AD8">
        <w:rPr>
          <w:b/>
          <w:bCs/>
        </w:rPr>
        <w:t>школьного</w:t>
      </w:r>
      <w:r w:rsidRPr="00800081">
        <w:rPr>
          <w:b/>
          <w:bCs/>
        </w:rPr>
        <w:t xml:space="preserve"> этап</w:t>
      </w:r>
      <w:r>
        <w:rPr>
          <w:b/>
          <w:bCs/>
        </w:rPr>
        <w:t>а</w:t>
      </w:r>
    </w:p>
    <w:p w:rsidR="00673E28" w:rsidRPr="00800081" w:rsidRDefault="00673E28" w:rsidP="00673E28">
      <w:pPr>
        <w:spacing w:after="0"/>
        <w:ind w:firstLine="709"/>
        <w:jc w:val="center"/>
        <w:rPr>
          <w:b/>
          <w:bCs/>
        </w:rPr>
      </w:pPr>
      <w:r w:rsidRPr="00800081">
        <w:rPr>
          <w:b/>
          <w:bCs/>
        </w:rPr>
        <w:t>Всероссийской олимпиады школьников</w:t>
      </w:r>
    </w:p>
    <w:p w:rsidR="00673E28" w:rsidRPr="00800081" w:rsidRDefault="00673E28" w:rsidP="00673E28">
      <w:pPr>
        <w:spacing w:after="0"/>
        <w:ind w:firstLine="709"/>
        <w:jc w:val="center"/>
        <w:rPr>
          <w:b/>
          <w:bCs/>
        </w:rPr>
      </w:pPr>
      <w:r w:rsidRPr="00800081">
        <w:rPr>
          <w:b/>
          <w:bCs/>
        </w:rPr>
        <w:t>по Искусству (Мировой художественной культуре)</w:t>
      </w:r>
    </w:p>
    <w:p w:rsidR="00673E28" w:rsidRDefault="00673E28" w:rsidP="00673E28">
      <w:pPr>
        <w:spacing w:after="0"/>
        <w:ind w:firstLine="709"/>
        <w:jc w:val="center"/>
        <w:rPr>
          <w:b/>
          <w:bCs/>
        </w:rPr>
      </w:pPr>
      <w:r w:rsidRPr="00800081">
        <w:rPr>
          <w:b/>
          <w:bCs/>
        </w:rPr>
        <w:t>2025/2026 учебный год</w:t>
      </w:r>
    </w:p>
    <w:p w:rsidR="00DE4415" w:rsidRPr="00DE4415" w:rsidRDefault="00DE4415" w:rsidP="00DE4415">
      <w:pPr>
        <w:spacing w:after="0"/>
        <w:ind w:firstLine="709"/>
        <w:jc w:val="both"/>
      </w:pPr>
    </w:p>
    <w:p w:rsidR="00DE4415" w:rsidRDefault="00DE4415" w:rsidP="00DE4415">
      <w:pPr>
        <w:spacing w:after="0"/>
        <w:ind w:firstLine="709"/>
        <w:jc w:val="both"/>
      </w:pPr>
      <w:r w:rsidRPr="00DE4415">
        <w:t xml:space="preserve">При проверке работ муниципального этапа следует обращать внимание на </w:t>
      </w:r>
      <w:proofErr w:type="spellStart"/>
      <w:r w:rsidRPr="00DE4415">
        <w:t>сформированность</w:t>
      </w:r>
      <w:proofErr w:type="spellEnd"/>
      <w:r w:rsidRPr="00DE4415">
        <w:t xml:space="preserve"> следующих компетенций:</w:t>
      </w:r>
    </w:p>
    <w:p w:rsidR="00DE4415" w:rsidRDefault="00DE4415" w:rsidP="00DE4415">
      <w:pPr>
        <w:spacing w:after="0"/>
        <w:ind w:firstLine="709"/>
        <w:jc w:val="both"/>
      </w:pPr>
      <w:r>
        <w:t xml:space="preserve">1. </w:t>
      </w:r>
      <w:proofErr w:type="spellStart"/>
      <w:r w:rsidRPr="00DE4415">
        <w:t>Фактологическая</w:t>
      </w:r>
      <w:proofErr w:type="spellEnd"/>
      <w:r w:rsidRPr="00DE4415">
        <w:t xml:space="preserve"> грамотность: </w:t>
      </w:r>
      <w:r>
        <w:t>з</w:t>
      </w:r>
      <w:r w:rsidRPr="00DE4415">
        <w:t>нание ключевых произведений, имен, стилей, терминов, историко-культурного контекста.</w:t>
      </w:r>
    </w:p>
    <w:p w:rsidR="00DE4415" w:rsidRDefault="00DE4415" w:rsidP="00DE4415">
      <w:pPr>
        <w:spacing w:after="0"/>
        <w:ind w:firstLine="709"/>
        <w:jc w:val="both"/>
      </w:pPr>
      <w:r>
        <w:t xml:space="preserve">2. </w:t>
      </w:r>
      <w:proofErr w:type="gramStart"/>
      <w:r w:rsidRPr="00DE4415">
        <w:t>Визуальная грамотность: </w:t>
      </w:r>
      <w:r>
        <w:t>у</w:t>
      </w:r>
      <w:r w:rsidRPr="00DE4415">
        <w:t>мение «читать» произведение искусства, анализировать его формальные компоненты (композиция, цвет, свет, линия, фактура и т.д.).</w:t>
      </w:r>
      <w:proofErr w:type="gramEnd"/>
    </w:p>
    <w:p w:rsidR="00DE4415" w:rsidRDefault="00DE4415" w:rsidP="00DE4415">
      <w:pPr>
        <w:spacing w:after="0"/>
        <w:ind w:firstLine="709"/>
        <w:jc w:val="both"/>
      </w:pPr>
      <w:r>
        <w:t xml:space="preserve">3. </w:t>
      </w:r>
      <w:r w:rsidRPr="00DE4415">
        <w:t>Аналитическое мышление: </w:t>
      </w:r>
      <w:r>
        <w:t>с</w:t>
      </w:r>
      <w:r w:rsidRPr="00DE4415">
        <w:t>пособность выявлять художественную проблему, видеть скрытые смыслы, интерпретировать произведение в единстве формы и содержания.</w:t>
      </w:r>
    </w:p>
    <w:p w:rsidR="00DE4415" w:rsidRDefault="00DE4415" w:rsidP="00DE4415">
      <w:pPr>
        <w:spacing w:after="0"/>
        <w:ind w:firstLine="709"/>
        <w:jc w:val="both"/>
      </w:pPr>
      <w:r>
        <w:t xml:space="preserve">4. </w:t>
      </w:r>
      <w:r w:rsidRPr="00DE4415">
        <w:t>Контекстуальное мышление: </w:t>
      </w:r>
      <w:r>
        <w:t>у</w:t>
      </w:r>
      <w:r w:rsidRPr="00DE4415">
        <w:t>мение соотносить произведение с эпохой, культурным направлением, творчеством автора, а также с другими видами искусств (литература, музыка, театр).</w:t>
      </w:r>
    </w:p>
    <w:p w:rsidR="00DE4415" w:rsidRPr="00DE4415" w:rsidRDefault="00DE4415" w:rsidP="00DE4415">
      <w:pPr>
        <w:spacing w:after="0"/>
        <w:ind w:firstLine="709"/>
        <w:jc w:val="both"/>
      </w:pPr>
      <w:r>
        <w:t xml:space="preserve">5. </w:t>
      </w:r>
      <w:r w:rsidRPr="00DE4415">
        <w:t>Культура письменной речи: </w:t>
      </w:r>
      <w:r>
        <w:t>л</w:t>
      </w:r>
      <w:r w:rsidRPr="00DE4415">
        <w:t>огичность, структурированность, ясность, точность и образность изложения мыслей.</w:t>
      </w:r>
    </w:p>
    <w:p w:rsidR="00CD5892" w:rsidRDefault="00CD5892" w:rsidP="00DE4415">
      <w:pPr>
        <w:spacing w:after="0"/>
        <w:jc w:val="both"/>
        <w:rPr>
          <w:b/>
          <w:bCs/>
        </w:rPr>
      </w:pPr>
    </w:p>
    <w:p w:rsidR="008948A8" w:rsidRDefault="008948A8" w:rsidP="008948A8">
      <w:pPr>
        <w:spacing w:after="0"/>
        <w:ind w:firstLine="709"/>
        <w:jc w:val="both"/>
      </w:pPr>
      <w:r>
        <w:t>При оценивании выполнения олимпиадных заданий теоретического тура школьного и муниципального этапов учитываются следующие категории:</w:t>
      </w:r>
    </w:p>
    <w:p w:rsidR="008948A8" w:rsidRDefault="008948A8" w:rsidP="008948A8">
      <w:pPr>
        <w:spacing w:after="0"/>
        <w:ind w:firstLine="709"/>
        <w:jc w:val="both"/>
      </w:pPr>
      <w:r>
        <w:t>- глубина и широта понимания вопроса: логичное и оправданное расширение ответа на поставленный вопрос с использованием внепрограммного материала;</w:t>
      </w:r>
    </w:p>
    <w:p w:rsidR="008948A8" w:rsidRDefault="008948A8" w:rsidP="008948A8">
      <w:pPr>
        <w:spacing w:after="0"/>
        <w:ind w:firstLine="709"/>
        <w:jc w:val="both"/>
      </w:pPr>
      <w:r>
        <w:t>- своеобразие подхода к раскрытию темы и идеи анализируемого произведения искусства (нахождение оправданно оригинальных критериев для систематизации предложенного материала);</w:t>
      </w:r>
    </w:p>
    <w:p w:rsidR="008948A8" w:rsidRDefault="008948A8" w:rsidP="008948A8">
      <w:pPr>
        <w:spacing w:after="0"/>
        <w:ind w:firstLine="709"/>
        <w:jc w:val="both"/>
      </w:pPr>
      <w:r>
        <w:t>- знание специальных терминов и умение ими пользоваться;</w:t>
      </w:r>
    </w:p>
    <w:p w:rsidR="008948A8" w:rsidRDefault="008948A8" w:rsidP="008948A8">
      <w:pPr>
        <w:spacing w:after="0"/>
        <w:ind w:firstLine="709"/>
        <w:jc w:val="both"/>
      </w:pPr>
      <w:r>
        <w:t>- знание имен авторов, названий произведений искусства, места их нахождения;</w:t>
      </w:r>
    </w:p>
    <w:p w:rsidR="008948A8" w:rsidRDefault="008948A8" w:rsidP="008948A8">
      <w:pPr>
        <w:spacing w:after="0"/>
        <w:ind w:firstLine="709"/>
        <w:jc w:val="both"/>
      </w:pPr>
      <w:r>
        <w:t>- умение проводить художественный анализ произведения искусства;</w:t>
      </w:r>
    </w:p>
    <w:p w:rsidR="008948A8" w:rsidRDefault="008948A8" w:rsidP="008948A8">
      <w:pPr>
        <w:spacing w:after="0"/>
        <w:ind w:firstLine="709"/>
        <w:jc w:val="both"/>
      </w:pPr>
      <w:r>
        <w:t>- умение соотносить характерные черты произведения искусства со временем его создания, чертами культурно-исторической эпохи, направления или течения в искусстве;</w:t>
      </w:r>
    </w:p>
    <w:p w:rsidR="008948A8" w:rsidRDefault="008948A8" w:rsidP="008948A8">
      <w:pPr>
        <w:spacing w:after="0"/>
        <w:ind w:firstLine="709"/>
        <w:jc w:val="both"/>
      </w:pPr>
      <w:r>
        <w:t>- умение хронологически соотносить предлагаемые произведения искусства;</w:t>
      </w:r>
    </w:p>
    <w:p w:rsidR="008948A8" w:rsidRDefault="008948A8" w:rsidP="008948A8">
      <w:pPr>
        <w:spacing w:after="0"/>
        <w:ind w:firstLine="709"/>
        <w:jc w:val="both"/>
      </w:pPr>
      <w:r>
        <w:t>- умение проводить сравнительный анализ двух или нескольких произведений искусства (в том числе разных видов искусств);</w:t>
      </w:r>
    </w:p>
    <w:p w:rsidR="008948A8" w:rsidRDefault="008948A8" w:rsidP="008948A8">
      <w:pPr>
        <w:spacing w:after="0"/>
        <w:ind w:firstLine="709"/>
        <w:jc w:val="both"/>
      </w:pPr>
      <w:r>
        <w:t>- логичность изложения ответа на поставленный вопрос;</w:t>
      </w:r>
    </w:p>
    <w:p w:rsidR="008948A8" w:rsidRDefault="008948A8" w:rsidP="008948A8">
      <w:pPr>
        <w:spacing w:after="0"/>
        <w:ind w:firstLine="709"/>
        <w:jc w:val="both"/>
      </w:pPr>
      <w:r>
        <w:t>- аргументированность излагаемой в ответе позиции: приведение фактов, имен, названий, точек зрения;</w:t>
      </w:r>
    </w:p>
    <w:p w:rsidR="008948A8" w:rsidRDefault="008948A8" w:rsidP="008948A8">
      <w:pPr>
        <w:spacing w:after="0"/>
        <w:ind w:firstLine="709"/>
        <w:jc w:val="both"/>
      </w:pPr>
      <w:r>
        <w:lastRenderedPageBreak/>
        <w:t>- умение передавать свои впечатления от произведения искусства (лексический запас, владение стилями);</w:t>
      </w:r>
    </w:p>
    <w:p w:rsidR="008948A8" w:rsidRDefault="008948A8" w:rsidP="008948A8">
      <w:pPr>
        <w:spacing w:after="0"/>
        <w:ind w:firstLine="709"/>
        <w:jc w:val="both"/>
      </w:pPr>
      <w:proofErr w:type="gramStart"/>
      <w:r>
        <w:t>- грамотность изложения: отсутствие грубых речевых, грамматических, стилистических, орфографических (особенно в терминах, названиях жанров, направлений, произведений искусства, именах их авторов), пунктуационных ошибок;</w:t>
      </w:r>
      <w:proofErr w:type="gramEnd"/>
    </w:p>
    <w:p w:rsidR="008948A8" w:rsidRDefault="008948A8" w:rsidP="008948A8">
      <w:pPr>
        <w:spacing w:after="0"/>
        <w:ind w:firstLine="709"/>
        <w:jc w:val="both"/>
      </w:pPr>
      <w:r>
        <w:t>- наличие или отсутствие фактических ошибок.</w:t>
      </w:r>
    </w:p>
    <w:p w:rsidR="008948A8" w:rsidRDefault="008948A8" w:rsidP="008948A8">
      <w:pPr>
        <w:spacing w:after="0"/>
        <w:ind w:firstLine="709"/>
        <w:jc w:val="both"/>
      </w:pPr>
    </w:p>
    <w:p w:rsidR="008948A8" w:rsidRPr="0031181A" w:rsidRDefault="008948A8" w:rsidP="008948A8">
      <w:pPr>
        <w:spacing w:after="0"/>
        <w:ind w:firstLine="709"/>
        <w:jc w:val="both"/>
        <w:rPr>
          <w:b/>
          <w:bCs/>
        </w:rPr>
      </w:pPr>
      <w:r w:rsidRPr="0031181A">
        <w:rPr>
          <w:b/>
          <w:bCs/>
        </w:rPr>
        <w:t>Баллы могут начисляться за следующие показатели при выполнении задания:</w:t>
      </w:r>
    </w:p>
    <w:p w:rsidR="008948A8" w:rsidRDefault="008948A8" w:rsidP="008948A8">
      <w:pPr>
        <w:spacing w:after="0"/>
        <w:ind w:firstLine="709"/>
        <w:jc w:val="both"/>
      </w:pPr>
    </w:p>
    <w:p w:rsidR="008948A8" w:rsidRDefault="008948A8" w:rsidP="008948A8">
      <w:pPr>
        <w:spacing w:after="0"/>
        <w:ind w:firstLine="709"/>
        <w:jc w:val="both"/>
      </w:pPr>
      <w:r>
        <w:t>- логика ответа на поставленный вопрос;</w:t>
      </w:r>
    </w:p>
    <w:p w:rsidR="008948A8" w:rsidRDefault="008948A8" w:rsidP="008948A8">
      <w:pPr>
        <w:spacing w:after="0"/>
        <w:ind w:firstLine="709"/>
        <w:jc w:val="both"/>
      </w:pPr>
      <w:r>
        <w:t>- обоснованный выбор принципа систематизации (классификации) предложенного материала;</w:t>
      </w:r>
    </w:p>
    <w:p w:rsidR="008948A8" w:rsidRDefault="008948A8" w:rsidP="008948A8">
      <w:pPr>
        <w:spacing w:after="0"/>
        <w:ind w:firstLine="709"/>
        <w:jc w:val="both"/>
      </w:pPr>
      <w:r>
        <w:t>- знание специальных терминов разных видов искусств;</w:t>
      </w:r>
    </w:p>
    <w:p w:rsidR="008948A8" w:rsidRDefault="008948A8" w:rsidP="008948A8">
      <w:pPr>
        <w:spacing w:after="0"/>
        <w:ind w:firstLine="709"/>
        <w:jc w:val="both"/>
      </w:pPr>
      <w:r>
        <w:t>- уместное использование специальной терминологии;</w:t>
      </w:r>
    </w:p>
    <w:p w:rsidR="008948A8" w:rsidRDefault="008948A8" w:rsidP="008948A8">
      <w:pPr>
        <w:spacing w:after="0"/>
        <w:ind w:firstLine="709"/>
        <w:jc w:val="both"/>
      </w:pPr>
      <w:r>
        <w:t xml:space="preserve">- знание </w:t>
      </w:r>
      <w:proofErr w:type="gramStart"/>
      <w:r>
        <w:t>имен авторов произведений разных видов искусств</w:t>
      </w:r>
      <w:proofErr w:type="gramEnd"/>
      <w:r>
        <w:t>;</w:t>
      </w:r>
    </w:p>
    <w:p w:rsidR="008948A8" w:rsidRDefault="008948A8" w:rsidP="008948A8">
      <w:pPr>
        <w:spacing w:after="0"/>
        <w:ind w:firstLine="709"/>
        <w:jc w:val="both"/>
      </w:pPr>
      <w:r>
        <w:t>- знание названий произведений искусства;</w:t>
      </w:r>
    </w:p>
    <w:p w:rsidR="008948A8" w:rsidRDefault="008948A8" w:rsidP="008948A8">
      <w:pPr>
        <w:spacing w:after="0"/>
        <w:ind w:firstLine="709"/>
        <w:jc w:val="both"/>
      </w:pPr>
      <w:r>
        <w:t>- правильное определение жанров (или употребление названий жанров);</w:t>
      </w:r>
    </w:p>
    <w:p w:rsidR="008948A8" w:rsidRDefault="008948A8" w:rsidP="008948A8">
      <w:pPr>
        <w:spacing w:after="0"/>
        <w:ind w:firstLine="709"/>
        <w:jc w:val="both"/>
      </w:pPr>
      <w:r>
        <w:t>- знание места нахождения произведений искусства;</w:t>
      </w:r>
    </w:p>
    <w:p w:rsidR="008948A8" w:rsidRDefault="008948A8" w:rsidP="008948A8">
      <w:pPr>
        <w:spacing w:after="0"/>
        <w:ind w:firstLine="709"/>
        <w:jc w:val="both"/>
      </w:pPr>
      <w:r>
        <w:t>- знание периодизации культурно-исторических эпох;</w:t>
      </w:r>
    </w:p>
    <w:p w:rsidR="008948A8" w:rsidRDefault="008948A8" w:rsidP="008948A8">
      <w:pPr>
        <w:spacing w:after="0"/>
        <w:ind w:firstLine="709"/>
        <w:jc w:val="both"/>
      </w:pPr>
      <w:r>
        <w:t xml:space="preserve">- знание характерных особенностей </w:t>
      </w:r>
      <w:proofErr w:type="gramStart"/>
      <w:r>
        <w:t>художественный</w:t>
      </w:r>
      <w:proofErr w:type="gramEnd"/>
      <w:r>
        <w:t xml:space="preserve"> стилей, направлений;</w:t>
      </w:r>
    </w:p>
    <w:p w:rsidR="008948A8" w:rsidRDefault="008948A8" w:rsidP="008948A8">
      <w:pPr>
        <w:spacing w:after="0"/>
        <w:ind w:firstLine="709"/>
        <w:jc w:val="both"/>
      </w:pPr>
      <w:r>
        <w:t>- проведение художественного анализа произведения искусства;</w:t>
      </w:r>
    </w:p>
    <w:p w:rsidR="008948A8" w:rsidRDefault="008948A8" w:rsidP="008948A8">
      <w:pPr>
        <w:spacing w:after="0"/>
        <w:ind w:firstLine="709"/>
        <w:jc w:val="both"/>
      </w:pPr>
      <w:r>
        <w:t>- проведение сравнительного анализа произведений искусств (двух и более, в том числе разных видов искусств);</w:t>
      </w:r>
    </w:p>
    <w:p w:rsidR="008948A8" w:rsidRDefault="008948A8" w:rsidP="008948A8">
      <w:pPr>
        <w:spacing w:after="0"/>
        <w:ind w:firstLine="709"/>
        <w:jc w:val="both"/>
      </w:pPr>
      <w:r>
        <w:t>- соотнесение произведения искусства со временем его создания, чертами культурно-исторической эпохи, направления или течения в искусстве;</w:t>
      </w:r>
    </w:p>
    <w:p w:rsidR="008948A8" w:rsidRDefault="008948A8" w:rsidP="008948A8">
      <w:pPr>
        <w:spacing w:after="0"/>
        <w:ind w:firstLine="709"/>
        <w:jc w:val="both"/>
      </w:pPr>
      <w:r>
        <w:t>- хронологическое соотношение произведений искусств;</w:t>
      </w:r>
    </w:p>
    <w:p w:rsidR="008948A8" w:rsidRDefault="008948A8" w:rsidP="008948A8">
      <w:pPr>
        <w:spacing w:after="0"/>
        <w:ind w:firstLine="709"/>
        <w:jc w:val="both"/>
      </w:pPr>
      <w:r>
        <w:t>- аргументация (приведение фактов, имен, названий, точек зрения);</w:t>
      </w:r>
    </w:p>
    <w:p w:rsidR="008948A8" w:rsidRDefault="008948A8" w:rsidP="008948A8">
      <w:pPr>
        <w:spacing w:after="0"/>
        <w:ind w:firstLine="709"/>
        <w:jc w:val="both"/>
      </w:pPr>
      <w:r>
        <w:t>- передача впечатлений от произведения искусства (лексика, стилистика).</w:t>
      </w:r>
    </w:p>
    <w:p w:rsidR="00043759" w:rsidRDefault="00043759" w:rsidP="008948A8">
      <w:pPr>
        <w:spacing w:after="0"/>
        <w:ind w:firstLine="709"/>
        <w:jc w:val="both"/>
      </w:pPr>
    </w:p>
    <w:p w:rsidR="00043759" w:rsidRDefault="00043759" w:rsidP="00043759">
      <w:pPr>
        <w:spacing w:after="0"/>
        <w:ind w:firstLine="709"/>
        <w:jc w:val="both"/>
      </w:pPr>
      <w:r w:rsidRPr="00836961">
        <w:rPr>
          <w:b/>
          <w:bCs/>
        </w:rPr>
        <w:t>Минимальная оценка</w:t>
      </w:r>
      <w:r>
        <w:t>, выставляемая за выполнение отдельно взятого задания - 0 баллов.</w:t>
      </w:r>
    </w:p>
    <w:p w:rsidR="00043759" w:rsidRDefault="00043759" w:rsidP="00043759">
      <w:pPr>
        <w:spacing w:after="0"/>
        <w:ind w:firstLine="709"/>
        <w:jc w:val="both"/>
      </w:pPr>
      <w:r>
        <w:t>Итоговая оценка за выполнение заданий определяется путем сложения суммы баллов, набранных участником за выполнение заданий теоретического и творческого туров с последующим приведением к 100-балльной системе. По решению региональной предметно-методической комиссии перевод в 100-балльную систему может не проводиться.</w:t>
      </w:r>
    </w:p>
    <w:p w:rsidR="00043759" w:rsidRPr="00ED7DEC" w:rsidRDefault="00043759" w:rsidP="00B01E9E">
      <w:pPr>
        <w:spacing w:after="0"/>
        <w:ind w:firstLine="709"/>
        <w:jc w:val="both"/>
      </w:pPr>
      <w:r>
        <w:t>Рекомендуемое максимальное количество баллов за теоретический тур не более 200 баллов</w:t>
      </w:r>
      <w:r w:rsidR="00B01E9E">
        <w:t>.</w:t>
      </w:r>
    </w:p>
    <w:p w:rsidR="00CD5892" w:rsidRDefault="00CD5892" w:rsidP="0096429B">
      <w:pPr>
        <w:spacing w:after="0"/>
        <w:jc w:val="both"/>
        <w:rPr>
          <w:b/>
          <w:bCs/>
        </w:rPr>
      </w:pPr>
    </w:p>
    <w:p w:rsidR="00423303" w:rsidRDefault="0072141A" w:rsidP="0096429B">
      <w:pPr>
        <w:spacing w:after="0"/>
        <w:ind w:firstLine="709"/>
        <w:jc w:val="center"/>
        <w:rPr>
          <w:b/>
          <w:bCs/>
        </w:rPr>
      </w:pPr>
      <w:r w:rsidRPr="0072141A">
        <w:rPr>
          <w:b/>
          <w:bCs/>
        </w:rPr>
        <w:lastRenderedPageBreak/>
        <w:t>Ответы на задания</w:t>
      </w:r>
      <w:r w:rsidR="003A3C16">
        <w:rPr>
          <w:b/>
          <w:bCs/>
        </w:rPr>
        <w:t>. Теоретический тур</w:t>
      </w:r>
    </w:p>
    <w:p w:rsidR="007D6B44" w:rsidRPr="0072141A" w:rsidRDefault="007D6B44" w:rsidP="0096429B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5-6 класс</w:t>
      </w:r>
    </w:p>
    <w:p w:rsidR="00423303" w:rsidRDefault="00423303" w:rsidP="006C0B77">
      <w:pPr>
        <w:spacing w:after="0"/>
        <w:ind w:firstLine="709"/>
        <w:jc w:val="both"/>
      </w:pPr>
    </w:p>
    <w:p w:rsidR="0072141A" w:rsidRPr="0072141A" w:rsidRDefault="0072141A" w:rsidP="006C0B77">
      <w:pPr>
        <w:spacing w:after="0"/>
        <w:ind w:firstLine="709"/>
        <w:jc w:val="both"/>
        <w:rPr>
          <w:b/>
          <w:bCs/>
        </w:rPr>
      </w:pPr>
      <w:r w:rsidRPr="0072141A">
        <w:rPr>
          <w:b/>
          <w:bCs/>
        </w:rPr>
        <w:t>Задание 1</w:t>
      </w:r>
    </w:p>
    <w:p w:rsidR="00423303" w:rsidRDefault="00423303" w:rsidP="00423303">
      <w:pPr>
        <w:spacing w:after="0"/>
        <w:ind w:firstLine="709"/>
        <w:jc w:val="both"/>
      </w:pPr>
      <w:r>
        <w:t xml:space="preserve">1. </w:t>
      </w:r>
      <w:proofErr w:type="spellStart"/>
      <w:r>
        <w:t>Пафенон</w:t>
      </w:r>
      <w:proofErr w:type="spellEnd"/>
      <w:r>
        <w:t>, г. Афины.</w:t>
      </w:r>
    </w:p>
    <w:p w:rsidR="00423303" w:rsidRDefault="00423303" w:rsidP="00423303">
      <w:pPr>
        <w:spacing w:after="0"/>
        <w:ind w:firstLine="709"/>
        <w:jc w:val="both"/>
      </w:pPr>
      <w:r>
        <w:t>2. Собор Василия Блаженного (Покровский собор), г. Москва.</w:t>
      </w:r>
    </w:p>
    <w:p w:rsidR="00423303" w:rsidRDefault="00423303" w:rsidP="00423303">
      <w:pPr>
        <w:spacing w:after="0"/>
        <w:ind w:firstLine="709"/>
        <w:jc w:val="both"/>
      </w:pPr>
      <w:r>
        <w:t>3. Собор Парижской Богоматери (</w:t>
      </w:r>
      <w:proofErr w:type="spellStart"/>
      <w:r>
        <w:t>Нотр-Дам</w:t>
      </w:r>
      <w:proofErr w:type="spellEnd"/>
      <w:r>
        <w:t xml:space="preserve"> де Пари), г. Париж.</w:t>
      </w:r>
    </w:p>
    <w:p w:rsidR="00423303" w:rsidRDefault="00423303" w:rsidP="00423303">
      <w:pPr>
        <w:spacing w:after="0"/>
        <w:ind w:firstLine="709"/>
        <w:jc w:val="both"/>
      </w:pPr>
      <w:r>
        <w:t>4. Пизанская башня (Соборный комплекс), г. Пиза.</w:t>
      </w:r>
    </w:p>
    <w:p w:rsidR="00423303" w:rsidRDefault="00423303" w:rsidP="00423303">
      <w:pPr>
        <w:spacing w:after="0"/>
        <w:ind w:firstLine="709"/>
        <w:jc w:val="both"/>
      </w:pPr>
      <w:r>
        <w:t>5. Колизей, г. Рим.</w:t>
      </w:r>
    </w:p>
    <w:p w:rsidR="00423303" w:rsidRDefault="00423303" w:rsidP="00423303">
      <w:pPr>
        <w:spacing w:after="0"/>
        <w:ind w:firstLine="709"/>
        <w:jc w:val="both"/>
      </w:pPr>
      <w:r>
        <w:t>6. Казанский собор, г. Санкт-Петербург.</w:t>
      </w:r>
    </w:p>
    <w:p w:rsidR="00423303" w:rsidRDefault="00423303" w:rsidP="006C0B77">
      <w:pPr>
        <w:spacing w:after="0"/>
        <w:ind w:firstLine="709"/>
        <w:jc w:val="both"/>
      </w:pPr>
    </w:p>
    <w:p w:rsidR="00B33D9C" w:rsidRPr="0072141A" w:rsidRDefault="00B33D9C" w:rsidP="006C0B77">
      <w:pPr>
        <w:spacing w:after="0"/>
        <w:ind w:firstLine="709"/>
        <w:jc w:val="both"/>
        <w:rPr>
          <w:b/>
          <w:bCs/>
        </w:rPr>
      </w:pPr>
      <w:r w:rsidRPr="0072141A">
        <w:rPr>
          <w:b/>
          <w:bCs/>
        </w:rPr>
        <w:t>Задание 2</w:t>
      </w:r>
    </w:p>
    <w:p w:rsidR="005D23EE" w:rsidRPr="00737D1E" w:rsidRDefault="005D23EE" w:rsidP="005D23EE">
      <w:pPr>
        <w:spacing w:after="0"/>
        <w:ind w:firstLine="709"/>
        <w:jc w:val="both"/>
        <w:rPr>
          <w:b/>
          <w:bCs/>
        </w:rPr>
      </w:pPr>
      <w:r w:rsidRPr="00737D1E">
        <w:rPr>
          <w:b/>
          <w:bCs/>
        </w:rPr>
        <w:t>Вариант ответа:</w:t>
      </w:r>
    </w:p>
    <w:p w:rsidR="005D23EE" w:rsidRPr="005B6CF5" w:rsidRDefault="005D23EE" w:rsidP="005D23EE">
      <w:pPr>
        <w:spacing w:after="0"/>
        <w:ind w:firstLine="709"/>
        <w:jc w:val="both"/>
        <w:rPr>
          <w:b/>
          <w:bCs/>
          <w:i/>
          <w:iCs/>
        </w:rPr>
      </w:pPr>
      <w:r w:rsidRPr="005B6CF5">
        <w:rPr>
          <w:b/>
          <w:bCs/>
          <w:i/>
          <w:iCs/>
        </w:rPr>
        <w:t>Изображение 1.</w:t>
      </w:r>
    </w:p>
    <w:p w:rsidR="005D23EE" w:rsidRPr="005B6CF5" w:rsidRDefault="005D23EE" w:rsidP="005D23EE">
      <w:pPr>
        <w:spacing w:after="0"/>
        <w:ind w:firstLine="709"/>
        <w:jc w:val="both"/>
        <w:rPr>
          <w:i/>
          <w:iCs/>
        </w:rPr>
      </w:pPr>
      <w:r w:rsidRPr="005B6CF5">
        <w:rPr>
          <w:i/>
          <w:iCs/>
        </w:rPr>
        <w:t>1. В</w:t>
      </w:r>
      <w:r>
        <w:rPr>
          <w:i/>
          <w:iCs/>
        </w:rPr>
        <w:t>асилий</w:t>
      </w:r>
      <w:r w:rsidRPr="005B6CF5">
        <w:rPr>
          <w:i/>
          <w:iCs/>
        </w:rPr>
        <w:t xml:space="preserve"> </w:t>
      </w:r>
      <w:r>
        <w:rPr>
          <w:i/>
          <w:iCs/>
        </w:rPr>
        <w:t xml:space="preserve">Иванович </w:t>
      </w:r>
      <w:r w:rsidRPr="005B6CF5">
        <w:rPr>
          <w:i/>
          <w:iCs/>
        </w:rPr>
        <w:t>Суриков «Боярыня Морозова».</w:t>
      </w:r>
    </w:p>
    <w:p w:rsidR="005D23EE" w:rsidRPr="005B6CF5" w:rsidRDefault="005D23EE" w:rsidP="005D23EE">
      <w:pPr>
        <w:spacing w:after="0"/>
        <w:ind w:firstLine="709"/>
        <w:jc w:val="both"/>
        <w:rPr>
          <w:i/>
          <w:iCs/>
        </w:rPr>
      </w:pPr>
      <w:r w:rsidRPr="005B6CF5">
        <w:rPr>
          <w:i/>
          <w:iCs/>
        </w:rPr>
        <w:t>2. На фрагменте изображена высоко поднятая рука боярыни Морозовой. Её пальцы сложены в двуперстие, руки скованы цепью. Боярыню Морозову везут на повозке, запряжённой лошадью в яркой упряжи. Героиню окружает толпа народа. На заднем плане видны городские постройки и деревья.</w:t>
      </w:r>
    </w:p>
    <w:p w:rsidR="005D23EE" w:rsidRDefault="005D23EE" w:rsidP="005D23EE">
      <w:pPr>
        <w:spacing w:after="0"/>
        <w:ind w:firstLine="709"/>
        <w:jc w:val="both"/>
        <w:rPr>
          <w:i/>
          <w:iCs/>
        </w:rPr>
      </w:pPr>
      <w:r w:rsidRPr="005B6CF5">
        <w:rPr>
          <w:i/>
          <w:iCs/>
        </w:rPr>
        <w:t>3. Энергичный жест; страстная, фанатичная уверенность; несгибаемая сила воли.</w:t>
      </w:r>
    </w:p>
    <w:p w:rsidR="005D23EE" w:rsidRDefault="005D23EE" w:rsidP="005D23EE">
      <w:pPr>
        <w:spacing w:after="0"/>
        <w:ind w:firstLine="709"/>
        <w:jc w:val="both"/>
        <w:rPr>
          <w:b/>
          <w:bCs/>
          <w:i/>
          <w:iCs/>
        </w:rPr>
      </w:pPr>
      <w:r w:rsidRPr="005B6CF5">
        <w:rPr>
          <w:b/>
          <w:bCs/>
          <w:i/>
          <w:iCs/>
        </w:rPr>
        <w:t>Изображение</w:t>
      </w:r>
      <w:r>
        <w:rPr>
          <w:b/>
          <w:bCs/>
          <w:i/>
          <w:iCs/>
        </w:rPr>
        <w:t xml:space="preserve"> 2</w:t>
      </w:r>
      <w:r w:rsidRPr="005B6CF5">
        <w:rPr>
          <w:b/>
          <w:bCs/>
          <w:i/>
          <w:iCs/>
        </w:rPr>
        <w:t>.</w:t>
      </w:r>
    </w:p>
    <w:p w:rsidR="005D23EE" w:rsidRPr="00464EED" w:rsidRDefault="005D23EE" w:rsidP="005D23EE">
      <w:pPr>
        <w:spacing w:after="0"/>
        <w:ind w:firstLine="709"/>
        <w:jc w:val="both"/>
        <w:rPr>
          <w:i/>
          <w:iCs/>
        </w:rPr>
      </w:pPr>
      <w:r w:rsidRPr="00464EED">
        <w:rPr>
          <w:i/>
          <w:iCs/>
        </w:rPr>
        <w:t xml:space="preserve">1. Василий Андреевич </w:t>
      </w:r>
      <w:proofErr w:type="spellStart"/>
      <w:r w:rsidRPr="00464EED">
        <w:rPr>
          <w:i/>
          <w:iCs/>
        </w:rPr>
        <w:t>Тропинин</w:t>
      </w:r>
      <w:proofErr w:type="spellEnd"/>
      <w:r w:rsidRPr="00464EED">
        <w:rPr>
          <w:i/>
          <w:iCs/>
        </w:rPr>
        <w:t xml:space="preserve"> «Кружевница». </w:t>
      </w:r>
    </w:p>
    <w:p w:rsidR="005D23EE" w:rsidRPr="00464EED" w:rsidRDefault="005D23EE" w:rsidP="005D23EE">
      <w:pPr>
        <w:spacing w:after="0"/>
        <w:ind w:firstLine="709"/>
        <w:jc w:val="both"/>
        <w:rPr>
          <w:i/>
          <w:iCs/>
        </w:rPr>
      </w:pPr>
      <w:r w:rsidRPr="00464EED">
        <w:rPr>
          <w:i/>
          <w:iCs/>
        </w:rPr>
        <w:t>2.</w:t>
      </w:r>
      <w:r>
        <w:rPr>
          <w:i/>
          <w:iCs/>
        </w:rPr>
        <w:t xml:space="preserve"> Молодая девушка, изображённая за работой. Героиня картины плетёт кружева, перед ней – станок для плетения, в руках – коклюшки. Девушка одета в простое серое платье, на её лице спокойная улыбка.</w:t>
      </w:r>
    </w:p>
    <w:p w:rsidR="005D23EE" w:rsidRPr="00464EED" w:rsidRDefault="005D23EE" w:rsidP="005D23EE">
      <w:pPr>
        <w:spacing w:after="0"/>
        <w:ind w:firstLine="709"/>
        <w:jc w:val="both"/>
        <w:rPr>
          <w:i/>
          <w:iCs/>
        </w:rPr>
      </w:pPr>
      <w:r w:rsidRPr="00464EED">
        <w:rPr>
          <w:i/>
          <w:iCs/>
        </w:rPr>
        <w:t>3.</w:t>
      </w:r>
      <w:r>
        <w:rPr>
          <w:i/>
          <w:iCs/>
        </w:rPr>
        <w:t xml:space="preserve"> Спокойствие; умиротворение; доброта; сосредоточенная погруженность в работу.</w:t>
      </w:r>
    </w:p>
    <w:p w:rsidR="009F0561" w:rsidRDefault="009F0561" w:rsidP="006C0B77">
      <w:pPr>
        <w:spacing w:after="0"/>
        <w:ind w:firstLine="709"/>
        <w:jc w:val="both"/>
      </w:pPr>
    </w:p>
    <w:p w:rsidR="00B33D9C" w:rsidRPr="004B0588" w:rsidRDefault="009F0561" w:rsidP="006C0B77">
      <w:pPr>
        <w:spacing w:after="0"/>
        <w:ind w:firstLine="709"/>
        <w:jc w:val="both"/>
        <w:rPr>
          <w:b/>
          <w:bCs/>
        </w:rPr>
      </w:pPr>
      <w:r w:rsidRPr="004B0588">
        <w:rPr>
          <w:b/>
          <w:bCs/>
        </w:rPr>
        <w:t>Задание 3</w:t>
      </w:r>
    </w:p>
    <w:p w:rsidR="009F0561" w:rsidRPr="009775B0" w:rsidRDefault="009F0561" w:rsidP="009F0561">
      <w:pPr>
        <w:spacing w:after="0"/>
        <w:ind w:firstLine="709"/>
        <w:jc w:val="both"/>
        <w:rPr>
          <w:b/>
          <w:bCs/>
        </w:rPr>
      </w:pPr>
    </w:p>
    <w:tbl>
      <w:tblPr>
        <w:tblStyle w:val="a3"/>
        <w:tblW w:w="0" w:type="auto"/>
        <w:tblLook w:val="04A0"/>
      </w:tblPr>
      <w:tblGrid>
        <w:gridCol w:w="3397"/>
        <w:gridCol w:w="5947"/>
      </w:tblGrid>
      <w:tr w:rsidR="009F0561" w:rsidRPr="00A5403C" w:rsidTr="00C26772">
        <w:tc>
          <w:tcPr>
            <w:tcW w:w="3397" w:type="dxa"/>
          </w:tcPr>
          <w:p w:rsidR="009F0561" w:rsidRPr="00A5403C" w:rsidRDefault="009F0561" w:rsidP="00C26772">
            <w:pPr>
              <w:jc w:val="center"/>
              <w:rPr>
                <w:i/>
                <w:iCs/>
              </w:rPr>
            </w:pPr>
            <w:r w:rsidRPr="00A5403C">
              <w:rPr>
                <w:i/>
                <w:iCs/>
              </w:rPr>
              <w:t>Номер сюжета</w:t>
            </w:r>
          </w:p>
        </w:tc>
        <w:tc>
          <w:tcPr>
            <w:tcW w:w="5947" w:type="dxa"/>
          </w:tcPr>
          <w:p w:rsidR="009F0561" w:rsidRPr="00A5403C" w:rsidRDefault="009F0561" w:rsidP="00C26772">
            <w:pPr>
              <w:jc w:val="center"/>
              <w:rPr>
                <w:i/>
                <w:iCs/>
              </w:rPr>
            </w:pPr>
            <w:r w:rsidRPr="00A5403C">
              <w:rPr>
                <w:i/>
                <w:iCs/>
              </w:rPr>
              <w:t>Название группы сюжетов</w:t>
            </w:r>
          </w:p>
        </w:tc>
      </w:tr>
      <w:tr w:rsidR="009F0561" w:rsidTr="00C26772">
        <w:tc>
          <w:tcPr>
            <w:tcW w:w="3397" w:type="dxa"/>
          </w:tcPr>
          <w:p w:rsidR="009F0561" w:rsidRDefault="009F0561" w:rsidP="00C26772">
            <w:pPr>
              <w:jc w:val="both"/>
            </w:pPr>
            <w:r>
              <w:t>1, 7, 9</w:t>
            </w:r>
          </w:p>
        </w:tc>
        <w:tc>
          <w:tcPr>
            <w:tcW w:w="5947" w:type="dxa"/>
          </w:tcPr>
          <w:p w:rsidR="009F0561" w:rsidRDefault="009F0561" w:rsidP="00C26772">
            <w:pPr>
              <w:jc w:val="both"/>
            </w:pPr>
            <w:r>
              <w:t>Библейские сюжеты</w:t>
            </w:r>
          </w:p>
        </w:tc>
      </w:tr>
      <w:tr w:rsidR="009F0561" w:rsidTr="00C26772">
        <w:tc>
          <w:tcPr>
            <w:tcW w:w="3397" w:type="dxa"/>
          </w:tcPr>
          <w:p w:rsidR="009F0561" w:rsidRDefault="009F0561" w:rsidP="00C26772">
            <w:pPr>
              <w:jc w:val="both"/>
            </w:pPr>
            <w:r>
              <w:t>2, 3, 8</w:t>
            </w:r>
          </w:p>
        </w:tc>
        <w:tc>
          <w:tcPr>
            <w:tcW w:w="5947" w:type="dxa"/>
          </w:tcPr>
          <w:p w:rsidR="009F0561" w:rsidRDefault="009F0561" w:rsidP="00C26772">
            <w:pPr>
              <w:jc w:val="both"/>
            </w:pPr>
            <w:r>
              <w:t>Античная мифология</w:t>
            </w:r>
          </w:p>
        </w:tc>
      </w:tr>
      <w:tr w:rsidR="009F0561" w:rsidTr="00C26772">
        <w:tc>
          <w:tcPr>
            <w:tcW w:w="3397" w:type="dxa"/>
          </w:tcPr>
          <w:p w:rsidR="009F0561" w:rsidRDefault="009F0561" w:rsidP="00C26772">
            <w:pPr>
              <w:jc w:val="both"/>
            </w:pPr>
            <w:r>
              <w:t>4, 5, 6</w:t>
            </w:r>
          </w:p>
        </w:tc>
        <w:tc>
          <w:tcPr>
            <w:tcW w:w="5947" w:type="dxa"/>
          </w:tcPr>
          <w:p w:rsidR="009F0561" w:rsidRDefault="009F0561" w:rsidP="00C26772">
            <w:pPr>
              <w:jc w:val="both"/>
            </w:pPr>
            <w:r>
              <w:t>Славянский фольклор</w:t>
            </w:r>
          </w:p>
        </w:tc>
      </w:tr>
    </w:tbl>
    <w:p w:rsidR="00695E1B" w:rsidRDefault="00695E1B" w:rsidP="00695E1B">
      <w:pPr>
        <w:spacing w:after="0"/>
        <w:ind w:firstLine="709"/>
        <w:jc w:val="center"/>
        <w:rPr>
          <w:b/>
          <w:bCs/>
        </w:rPr>
      </w:pPr>
    </w:p>
    <w:p w:rsidR="00695E1B" w:rsidRDefault="00695E1B" w:rsidP="0072141A">
      <w:pPr>
        <w:spacing w:after="0"/>
        <w:ind w:firstLine="709"/>
        <w:rPr>
          <w:b/>
          <w:bCs/>
        </w:rPr>
      </w:pPr>
      <w:r w:rsidRPr="00423F29">
        <w:rPr>
          <w:b/>
          <w:bCs/>
        </w:rPr>
        <w:t>Задание 4</w:t>
      </w:r>
    </w:p>
    <w:p w:rsidR="003A3C16" w:rsidRDefault="003A3C16" w:rsidP="00695E1B">
      <w:pPr>
        <w:spacing w:after="0"/>
        <w:ind w:firstLine="709"/>
        <w:jc w:val="both"/>
        <w:rPr>
          <w:b/>
          <w:bCs/>
        </w:rPr>
      </w:pPr>
    </w:p>
    <w:p w:rsidR="00695E1B" w:rsidRDefault="00695E1B" w:rsidP="00695E1B">
      <w:pPr>
        <w:spacing w:after="0"/>
        <w:ind w:firstLine="709"/>
        <w:jc w:val="both"/>
      </w:pPr>
      <w:r>
        <w:t xml:space="preserve">1. Венера. 2. Нарцисс. 3. Даная. 4. Пан. 5. </w:t>
      </w:r>
      <w:proofErr w:type="gramStart"/>
      <w:r>
        <w:t>Одиссей и сирены</w:t>
      </w:r>
      <w:r w:rsidR="00706263">
        <w:t xml:space="preserve"> (варианты:</w:t>
      </w:r>
      <w:proofErr w:type="gramEnd"/>
      <w:r w:rsidR="00706263">
        <w:t xml:space="preserve"> </w:t>
      </w:r>
      <w:proofErr w:type="gramStart"/>
      <w:r w:rsidR="00706263">
        <w:t>Одиссей, Улисс)</w:t>
      </w:r>
      <w:r>
        <w:t>.</w:t>
      </w:r>
      <w:proofErr w:type="gramEnd"/>
    </w:p>
    <w:p w:rsidR="009F0561" w:rsidRDefault="009F0561" w:rsidP="006C0B77">
      <w:pPr>
        <w:spacing w:after="0"/>
        <w:ind w:firstLine="709"/>
        <w:jc w:val="both"/>
      </w:pPr>
    </w:p>
    <w:p w:rsidR="00695E1B" w:rsidRPr="0072141A" w:rsidRDefault="00695E1B" w:rsidP="0072141A">
      <w:pPr>
        <w:spacing w:after="0"/>
        <w:ind w:firstLine="709"/>
        <w:jc w:val="both"/>
        <w:rPr>
          <w:b/>
          <w:bCs/>
        </w:rPr>
      </w:pPr>
      <w:r w:rsidRPr="0072141A">
        <w:rPr>
          <w:b/>
          <w:bCs/>
        </w:rPr>
        <w:t>Задание 5</w:t>
      </w:r>
    </w:p>
    <w:p w:rsidR="003A3C16" w:rsidRDefault="003A3C16" w:rsidP="00695E1B">
      <w:pPr>
        <w:spacing w:after="0"/>
        <w:ind w:firstLine="709"/>
        <w:jc w:val="both"/>
        <w:rPr>
          <w:b/>
          <w:bCs/>
        </w:rPr>
      </w:pPr>
    </w:p>
    <w:p w:rsidR="00695E1B" w:rsidRDefault="00695E1B" w:rsidP="00695E1B">
      <w:pPr>
        <w:spacing w:after="0"/>
        <w:ind w:firstLine="709"/>
        <w:jc w:val="both"/>
      </w:pPr>
      <w:r>
        <w:t>А) «Царевна-Лебедь» – картина М.А. Врубеля, а не В.М. Васнецова.</w:t>
      </w:r>
    </w:p>
    <w:p w:rsidR="00695E1B" w:rsidRDefault="00695E1B" w:rsidP="00695E1B">
      <w:pPr>
        <w:spacing w:after="0"/>
        <w:ind w:firstLine="709"/>
        <w:jc w:val="both"/>
      </w:pPr>
      <w:r>
        <w:lastRenderedPageBreak/>
        <w:t>Б) Белоснежка – не является героиней сказок Г.Х. Андерсена.</w:t>
      </w:r>
    </w:p>
    <w:p w:rsidR="00695E1B" w:rsidRDefault="00695E1B" w:rsidP="00695E1B">
      <w:pPr>
        <w:spacing w:after="0"/>
        <w:ind w:firstLine="709"/>
        <w:jc w:val="both"/>
      </w:pPr>
      <w:r>
        <w:t>В) Нарцисс – не является героем гомеровского эпоса.</w:t>
      </w:r>
    </w:p>
    <w:p w:rsidR="00695E1B" w:rsidRDefault="00695E1B" w:rsidP="006C0B77">
      <w:pPr>
        <w:spacing w:after="0"/>
        <w:ind w:firstLine="709"/>
        <w:jc w:val="both"/>
      </w:pPr>
    </w:p>
    <w:p w:rsidR="00CD09E4" w:rsidRDefault="00CD09E4" w:rsidP="006C0B77">
      <w:pPr>
        <w:spacing w:after="0"/>
        <w:ind w:firstLine="709"/>
        <w:jc w:val="both"/>
      </w:pPr>
    </w:p>
    <w:p w:rsidR="00CD09E4" w:rsidRDefault="00CD09E4" w:rsidP="006C0B77">
      <w:pPr>
        <w:spacing w:after="0"/>
        <w:ind w:firstLine="709"/>
        <w:jc w:val="both"/>
      </w:pPr>
    </w:p>
    <w:sectPr w:rsidR="00CD09E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62D58"/>
    <w:multiLevelType w:val="multilevel"/>
    <w:tmpl w:val="9D1A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FF2"/>
    <w:rsid w:val="00043759"/>
    <w:rsid w:val="00111D58"/>
    <w:rsid w:val="003348F9"/>
    <w:rsid w:val="003872E0"/>
    <w:rsid w:val="003A3C16"/>
    <w:rsid w:val="00423303"/>
    <w:rsid w:val="004B0588"/>
    <w:rsid w:val="005D23EE"/>
    <w:rsid w:val="00673E28"/>
    <w:rsid w:val="00695E1B"/>
    <w:rsid w:val="00697AD8"/>
    <w:rsid w:val="006C0B77"/>
    <w:rsid w:val="00706263"/>
    <w:rsid w:val="0072141A"/>
    <w:rsid w:val="0076474C"/>
    <w:rsid w:val="007A5FF2"/>
    <w:rsid w:val="007D6B44"/>
    <w:rsid w:val="008242FF"/>
    <w:rsid w:val="00836961"/>
    <w:rsid w:val="00870751"/>
    <w:rsid w:val="008948A8"/>
    <w:rsid w:val="00922C48"/>
    <w:rsid w:val="0096429B"/>
    <w:rsid w:val="009F0561"/>
    <w:rsid w:val="00B01E9E"/>
    <w:rsid w:val="00B33D9C"/>
    <w:rsid w:val="00B915B7"/>
    <w:rsid w:val="00CD09E4"/>
    <w:rsid w:val="00CD5892"/>
    <w:rsid w:val="00DE4415"/>
    <w:rsid w:val="00EA59DF"/>
    <w:rsid w:val="00EE4070"/>
    <w:rsid w:val="00F12C76"/>
    <w:rsid w:val="00FB3B66"/>
    <w:rsid w:val="00FF7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369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</cp:lastModifiedBy>
  <cp:revision>156</cp:revision>
  <dcterms:created xsi:type="dcterms:W3CDTF">2025-09-21T22:56:00Z</dcterms:created>
  <dcterms:modified xsi:type="dcterms:W3CDTF">2025-10-12T22:51:00Z</dcterms:modified>
</cp:coreProperties>
</file>