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A72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A72">
        <w:rPr>
          <w:rFonts w:ascii="Times New Roman" w:hAnsi="Times New Roman" w:cs="Times New Roman"/>
          <w:sz w:val="24"/>
          <w:szCs w:val="24"/>
        </w:rPr>
        <w:t xml:space="preserve">КРАЕВОЕ ГОСУДАРСТВЕННОЕ БЮДЖЕТНОЕ ОБРАЗОВАТЕЛЬНОЕ УЧРЕЖДЕНИЕ ДОПОЛНИТЕЛЬНОГО ПРОФЕССИОНАЛЬНОГО ОБРАЗОВАНИЯ  </w:t>
      </w:r>
    </w:p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A72">
        <w:rPr>
          <w:rFonts w:ascii="Times New Roman" w:hAnsi="Times New Roman" w:cs="Times New Roman"/>
          <w:sz w:val="24"/>
          <w:szCs w:val="24"/>
        </w:rPr>
        <w:t>ХАБАРОВСКИЙ КРАЕВОЙ ИНСТИТУТ РАЗВИТИЯ ОБРАЗОВАНИЯ</w:t>
      </w:r>
    </w:p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79D3" w:rsidRPr="00524A72" w:rsidRDefault="00506755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Ответы на з</w:t>
      </w:r>
      <w:r w:rsidR="00A779D3" w:rsidRPr="00524A72">
        <w:rPr>
          <w:rFonts w:ascii="Times New Roman" w:hAnsi="Times New Roman" w:cs="Times New Roman"/>
          <w:sz w:val="24"/>
          <w:szCs w:val="24"/>
        </w:rPr>
        <w:t xml:space="preserve">адания </w:t>
      </w:r>
      <w:r w:rsidR="00A779D3">
        <w:rPr>
          <w:rFonts w:ascii="Times New Roman" w:hAnsi="Times New Roman" w:cs="Times New Roman"/>
          <w:sz w:val="24"/>
          <w:szCs w:val="24"/>
          <w:lang w:val="ru-RU"/>
        </w:rPr>
        <w:t>школьн</w:t>
      </w:r>
      <w:r w:rsidR="00A779D3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A779D3" w:rsidRPr="00524A72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 </w:t>
      </w:r>
    </w:p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9D3">
        <w:rPr>
          <w:rFonts w:ascii="Times New Roman" w:hAnsi="Times New Roman" w:cs="Times New Roman"/>
          <w:b/>
          <w:sz w:val="24"/>
          <w:szCs w:val="24"/>
        </w:rPr>
        <w:t>по экологии</w:t>
      </w:r>
      <w:r w:rsidRPr="00524A7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5FD4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24A72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5FD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24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A72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524A72">
        <w:rPr>
          <w:rFonts w:ascii="Times New Roman" w:hAnsi="Times New Roman" w:cs="Times New Roman"/>
          <w:sz w:val="24"/>
          <w:szCs w:val="24"/>
        </w:rPr>
        <w:t>.</w:t>
      </w:r>
    </w:p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79D3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25980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524A72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A779D3" w:rsidRPr="00225980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0675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506755" w:rsidRPr="00506755">
        <w:rPr>
          <w:rFonts w:ascii="Times New Roman" w:hAnsi="Times New Roman" w:cs="Times New Roman"/>
          <w:sz w:val="24"/>
          <w:szCs w:val="24"/>
          <w:lang w:val="ru-RU"/>
        </w:rPr>
        <w:t>51 балл</w:t>
      </w:r>
      <w:r w:rsidRPr="00506755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A779D3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79D3" w:rsidRPr="00A779D3" w:rsidRDefault="00A779D3" w:rsidP="00A779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779D3">
        <w:rPr>
          <w:rFonts w:ascii="Times New Roman" w:hAnsi="Times New Roman" w:cs="Times New Roman"/>
          <w:b/>
          <w:sz w:val="24"/>
          <w:szCs w:val="24"/>
          <w:lang w:val="ru-RU"/>
        </w:rPr>
        <w:t>Часть 1</w:t>
      </w:r>
    </w:p>
    <w:p w:rsidR="00A779D3" w:rsidRPr="008216DE" w:rsidRDefault="00A779D3" w:rsidP="00A779D3">
      <w:pPr>
        <w:widowControl w:val="0"/>
        <w:autoSpaceDE w:val="0"/>
        <w:autoSpaceDN w:val="0"/>
        <w:spacing w:before="46" w:line="240" w:lineRule="auto"/>
        <w:ind w:right="4"/>
        <w:jc w:val="center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(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Ответ</w:t>
      </w:r>
      <w:r>
        <w:rPr>
          <w:rFonts w:ascii="Times New Roman" w:eastAsia="Times New Roman" w:hAnsi="Times New Roman" w:cs="Times New Roman"/>
          <w:i/>
          <w:sz w:val="24"/>
          <w:lang w:val="ru-RU" w:eastAsia="en-US"/>
        </w:rPr>
        <w:t xml:space="preserve"> на 1-6 вопросы</w:t>
      </w:r>
      <w:r w:rsidRPr="008216DE">
        <w:rPr>
          <w:rFonts w:ascii="Times New Roman" w:eastAsia="Times New Roman" w:hAnsi="Times New Roman" w:cs="Times New Roman"/>
          <w:i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оценивается</w:t>
      </w:r>
      <w:r w:rsidRPr="008216DE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</w:t>
      </w:r>
      <w:r w:rsidRPr="008216DE">
        <w:rPr>
          <w:rFonts w:ascii="Times New Roman" w:eastAsia="Times New Roman" w:hAnsi="Times New Roman" w:cs="Times New Roman"/>
          <w:i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0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до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3</w:t>
      </w:r>
      <w:r w:rsidRPr="008216DE">
        <w:rPr>
          <w:rFonts w:ascii="Times New Roman" w:eastAsia="Times New Roman" w:hAnsi="Times New Roman" w:cs="Times New Roman"/>
          <w:i/>
          <w:spacing w:val="-1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баллов.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Если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дан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неправильный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i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или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ответ отсутствует – 0 баллов.</w:t>
      </w:r>
      <w:r w:rsidRPr="008216DE">
        <w:rPr>
          <w:rFonts w:ascii="Times New Roman" w:eastAsia="Times New Roman" w:hAnsi="Times New Roman" w:cs="Times New Roman"/>
          <w:i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</w:t>
      </w:r>
      <w:bookmarkStart w:id="0" w:name="_GoBack"/>
      <w:bookmarkEnd w:id="0"/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ан правильный ответ – 3 балла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Ноосфера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согласно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представлению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В.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И.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Вернадского –</w:t>
      </w:r>
      <w:r w:rsidRPr="008216DE">
        <w:rPr>
          <w:rFonts w:ascii="Times New Roman" w:eastAsia="Times New Roman" w:hAnsi="Times New Roman" w:cs="Times New Roman"/>
          <w:spacing w:val="-1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>это: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сфера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взаимодействия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человека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и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природы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в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целом,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при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которой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разумная</w:t>
      </w:r>
      <w:r w:rsidRPr="008216DE">
        <w:rPr>
          <w:rFonts w:ascii="Times New Roman" w:eastAsia="Times New Roman" w:hAnsi="Times New Roman" w:cs="Times New Roman"/>
          <w:spacing w:val="8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человеческая деятельность становится определяющим фактором развития (3 балла)</w:t>
      </w:r>
    </w:p>
    <w:p w:rsidR="00A779D3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2.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Систему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длительных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наблюдений,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оценки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и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прогноза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состояния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окружающей среды, называют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33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мониторингом</w:t>
      </w:r>
      <w:r w:rsidRPr="008216DE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окружающей</w:t>
      </w:r>
      <w:r w:rsidRPr="008216DE">
        <w:rPr>
          <w:rFonts w:ascii="Times New Roman" w:eastAsia="Times New Roman" w:hAnsi="Times New Roman" w:cs="Times New Roman"/>
          <w:spacing w:val="34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среды</w:t>
      </w:r>
      <w:r w:rsidRPr="008216DE">
        <w:rPr>
          <w:rFonts w:ascii="Times New Roman" w:eastAsia="Times New Roman" w:hAnsi="Times New Roman" w:cs="Times New Roman"/>
          <w:spacing w:val="3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(ответ</w:t>
      </w:r>
      <w:r w:rsidRPr="008216DE">
        <w:rPr>
          <w:rFonts w:ascii="Times New Roman" w:eastAsia="Times New Roman" w:hAnsi="Times New Roman" w:cs="Times New Roman"/>
          <w:spacing w:val="33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экологическим</w:t>
      </w:r>
      <w:r w:rsidRPr="008216DE">
        <w:rPr>
          <w:rFonts w:ascii="Times New Roman" w:eastAsia="Times New Roman" w:hAnsi="Times New Roman" w:cs="Times New Roman"/>
          <w:spacing w:val="3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мониторингом</w:t>
      </w:r>
      <w:r w:rsidRPr="008216DE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также можно считать верным) (3 балла)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  <w:tab w:val="left" w:pos="2381"/>
          <w:tab w:val="left" w:pos="3106"/>
          <w:tab w:val="left" w:pos="4312"/>
          <w:tab w:val="left" w:pos="4629"/>
          <w:tab w:val="left" w:pos="6816"/>
          <w:tab w:val="left" w:pos="8450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3. 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>Какие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газы,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входящие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ab/>
      </w:r>
      <w:r w:rsidRPr="008216DE">
        <w:rPr>
          <w:rFonts w:ascii="Times New Roman" w:eastAsia="Times New Roman" w:hAnsi="Times New Roman" w:cs="Times New Roman"/>
          <w:spacing w:val="-10"/>
          <w:sz w:val="24"/>
          <w:lang w:val="ru-RU" w:eastAsia="en-US"/>
        </w:rPr>
        <w:t>в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атмосферу</w:t>
      </w:r>
      <w:r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Земли,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способствуют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возникновению</w:t>
      </w:r>
      <w:r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«парникового</w:t>
      </w:r>
      <w:r w:rsidRPr="008216DE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>эффекта»?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углекислый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газ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(СО</w:t>
      </w:r>
      <w:r w:rsidRPr="008216DE">
        <w:rPr>
          <w:rFonts w:ascii="Times New Roman" w:eastAsia="Times New Roman" w:hAnsi="Times New Roman" w:cs="Times New Roman"/>
          <w:sz w:val="16"/>
          <w:szCs w:val="24"/>
          <w:lang w:val="ru-RU" w:eastAsia="en-US"/>
        </w:rPr>
        <w:t>2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)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(1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балл),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метан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(NH</w:t>
      </w:r>
      <w:r w:rsidRPr="008216DE">
        <w:rPr>
          <w:rFonts w:ascii="Times New Roman" w:eastAsia="Times New Roman" w:hAnsi="Times New Roman" w:cs="Times New Roman"/>
          <w:sz w:val="16"/>
          <w:szCs w:val="24"/>
          <w:lang w:val="ru-RU" w:eastAsia="en-US"/>
        </w:rPr>
        <w:t>4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)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(1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балл),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оксид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азота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(N</w:t>
      </w:r>
      <w:r w:rsidRPr="008216DE">
        <w:rPr>
          <w:rFonts w:ascii="Times New Roman" w:eastAsia="Times New Roman" w:hAnsi="Times New Roman" w:cs="Times New Roman"/>
          <w:sz w:val="16"/>
          <w:szCs w:val="24"/>
          <w:lang w:val="ru-RU" w:eastAsia="en-US"/>
        </w:rPr>
        <w:t>2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O)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(1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балл).</w:t>
      </w:r>
    </w:p>
    <w:p w:rsidR="00A779D3" w:rsidRDefault="00A779D3" w:rsidP="00A779D3">
      <w:pPr>
        <w:widowControl w:val="0"/>
        <w:tabs>
          <w:tab w:val="left" w:pos="1559"/>
          <w:tab w:val="left" w:pos="2574"/>
          <w:tab w:val="left" w:pos="4500"/>
          <w:tab w:val="left" w:pos="5666"/>
          <w:tab w:val="left" w:pos="7295"/>
          <w:tab w:val="left" w:pos="8947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</w:pPr>
    </w:p>
    <w:p w:rsidR="00A779D3" w:rsidRDefault="00A779D3" w:rsidP="00A779D3">
      <w:pPr>
        <w:widowControl w:val="0"/>
        <w:tabs>
          <w:tab w:val="left" w:pos="1559"/>
          <w:tab w:val="left" w:pos="2574"/>
          <w:tab w:val="left" w:pos="4500"/>
          <w:tab w:val="left" w:pos="5666"/>
          <w:tab w:val="left" w:pos="7295"/>
          <w:tab w:val="left" w:pos="8947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4. </w:t>
      </w:r>
      <w:proofErr w:type="spellStart"/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Эвтрофирование</w:t>
      </w:r>
      <w:proofErr w:type="spellEnd"/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водоемов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лимитируется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поступлением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биогенных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элементов. Соединения каких двух элементов играют решающую роль в этом процесс?</w:t>
      </w:r>
    </w:p>
    <w:p w:rsidR="00A779D3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Ответ: азота</w:t>
      </w:r>
      <w:r w:rsidRPr="008216DE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и фосфора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(3 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>балла)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5.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Официальный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документ,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содержащий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систематизированные</w:t>
      </w:r>
      <w:r w:rsidRPr="008216DE">
        <w:rPr>
          <w:rFonts w:ascii="Times New Roman" w:eastAsia="Times New Roman" w:hAnsi="Times New Roman" w:cs="Times New Roman"/>
          <w:spacing w:val="-6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сведения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животных и растениях мира, отдельных регионов или стран, состояние которых вызывает опасение за их будущее называется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Красной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книгой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(3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балла)</w:t>
      </w:r>
    </w:p>
    <w:p w:rsidR="00A779D3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6.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Специально</w:t>
      </w:r>
      <w:r w:rsidRPr="008216DE">
        <w:rPr>
          <w:rFonts w:ascii="Times New Roman" w:eastAsia="Times New Roman" w:hAnsi="Times New Roman" w:cs="Times New Roman"/>
          <w:spacing w:val="-6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приспособленная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для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отдыха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людей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зона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называется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рекреационной</w:t>
      </w:r>
      <w:r w:rsidRPr="008216DE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(3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балла)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(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i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на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вопросы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оценивается</w:t>
      </w:r>
      <w:r w:rsidRPr="008216DE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</w:t>
      </w:r>
      <w:r w:rsidRPr="008216DE">
        <w:rPr>
          <w:rFonts w:ascii="Times New Roman" w:eastAsia="Times New Roman" w:hAnsi="Times New Roman" w:cs="Times New Roman"/>
          <w:i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0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до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1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баллов.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Если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дан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неправильный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ответ или ответ отсутствует – 0 баллов.</w:t>
      </w:r>
      <w:r w:rsidRPr="008216DE">
        <w:rPr>
          <w:rFonts w:ascii="Times New Roman" w:eastAsia="Times New Roman" w:hAnsi="Times New Roman" w:cs="Times New Roman"/>
          <w:i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Дан правильный ответ – 1 балл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  <w:tab w:val="left" w:pos="7362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>7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. </w:t>
      </w:r>
      <w:proofErr w:type="spellStart"/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Гомойотермия</w:t>
      </w:r>
      <w:proofErr w:type="spellEnd"/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выражается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способности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животных</w:t>
      </w:r>
      <w:r w:rsidRPr="008216DE">
        <w:rPr>
          <w:rFonts w:ascii="Times New Roman" w:eastAsia="Times New Roman" w:hAnsi="Times New Roman" w:cs="Times New Roman"/>
          <w:sz w:val="24"/>
          <w:u w:val="single"/>
          <w:lang w:val="ru-RU" w:eastAsia="en-US"/>
        </w:rPr>
        <w:tab/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8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Поддерживать</w:t>
      </w:r>
      <w:r w:rsidRPr="008216DE">
        <w:rPr>
          <w:rFonts w:ascii="Times New Roman" w:eastAsia="Times New Roman" w:hAnsi="Times New Roman" w:cs="Times New Roman"/>
          <w:spacing w:val="8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постоянную</w:t>
      </w:r>
      <w:r w:rsidRPr="008216DE">
        <w:rPr>
          <w:rFonts w:ascii="Times New Roman" w:eastAsia="Times New Roman" w:hAnsi="Times New Roman" w:cs="Times New Roman"/>
          <w:spacing w:val="8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температуру</w:t>
      </w:r>
      <w:r w:rsidRPr="008216DE">
        <w:rPr>
          <w:rFonts w:ascii="Times New Roman" w:eastAsia="Times New Roman" w:hAnsi="Times New Roman" w:cs="Times New Roman"/>
          <w:spacing w:val="8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тела</w:t>
      </w:r>
      <w:r w:rsidRPr="008216DE">
        <w:rPr>
          <w:rFonts w:ascii="Times New Roman" w:eastAsia="Times New Roman" w:hAnsi="Times New Roman" w:cs="Times New Roman"/>
          <w:spacing w:val="8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независимо</w:t>
      </w:r>
      <w:r w:rsidRPr="008216DE">
        <w:rPr>
          <w:rFonts w:ascii="Times New Roman" w:eastAsia="Times New Roman" w:hAnsi="Times New Roman" w:cs="Times New Roman"/>
          <w:spacing w:val="8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от</w:t>
      </w:r>
      <w:r w:rsidRPr="008216DE">
        <w:rPr>
          <w:rFonts w:ascii="Times New Roman" w:eastAsia="Times New Roman" w:hAnsi="Times New Roman" w:cs="Times New Roman"/>
          <w:spacing w:val="8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температуры окружающей среды (1 балл)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>8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Тип взаимодействия между организмами, при котором происходит подавление роста и развития одного организма выделяемыми во внешнюю среду продуктами жизнедеятельности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другого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называется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80"/>
          <w:w w:val="150"/>
          <w:sz w:val="24"/>
          <w:u w:val="single"/>
          <w:lang w:val="ru-RU" w:eastAsia="en-US"/>
        </w:rPr>
        <w:t xml:space="preserve">  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Аллелопатия</w:t>
      </w:r>
      <w:r w:rsidRPr="008216DE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(1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балл)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lastRenderedPageBreak/>
        <w:t>9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Основные</w:t>
      </w:r>
      <w:r w:rsidRPr="008216DE">
        <w:rPr>
          <w:rFonts w:ascii="Times New Roman" w:eastAsia="Times New Roman" w:hAnsi="Times New Roman" w:cs="Times New Roman"/>
          <w:spacing w:val="-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типы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 xml:space="preserve">пищевых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цепей: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Пастбищные</w:t>
      </w:r>
      <w:r w:rsidRPr="008216DE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и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proofErr w:type="spellStart"/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детритные</w:t>
      </w:r>
      <w:proofErr w:type="spellEnd"/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(1</w:t>
      </w:r>
      <w:r w:rsidRPr="008216DE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>балл)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>10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Как</w:t>
      </w:r>
      <w:r w:rsidRPr="008216DE">
        <w:rPr>
          <w:rFonts w:ascii="Times New Roman" w:eastAsia="Times New Roman" w:hAnsi="Times New Roman" w:cs="Times New Roman"/>
          <w:spacing w:val="-11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называется</w:t>
      </w:r>
      <w:r w:rsidRPr="008216DE">
        <w:rPr>
          <w:rFonts w:ascii="Times New Roman" w:eastAsia="Times New Roman" w:hAnsi="Times New Roman" w:cs="Times New Roman"/>
          <w:spacing w:val="-1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экологическая</w:t>
      </w:r>
      <w:r w:rsidRPr="008216DE">
        <w:rPr>
          <w:rFonts w:ascii="Times New Roman" w:eastAsia="Times New Roman" w:hAnsi="Times New Roman" w:cs="Times New Roman"/>
          <w:spacing w:val="-1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группа</w:t>
      </w:r>
      <w:r w:rsidRPr="008216DE">
        <w:rPr>
          <w:rFonts w:ascii="Times New Roman" w:eastAsia="Times New Roman" w:hAnsi="Times New Roman" w:cs="Times New Roman"/>
          <w:spacing w:val="-1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гидробионтов,</w:t>
      </w:r>
      <w:r w:rsidRPr="008216DE">
        <w:rPr>
          <w:rFonts w:ascii="Times New Roman" w:eastAsia="Times New Roman" w:hAnsi="Times New Roman" w:cs="Times New Roman"/>
          <w:spacing w:val="-11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обитающая</w:t>
      </w:r>
      <w:r w:rsidRPr="008216DE">
        <w:rPr>
          <w:rFonts w:ascii="Times New Roman" w:eastAsia="Times New Roman" w:hAnsi="Times New Roman" w:cs="Times New Roman"/>
          <w:spacing w:val="-1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</w:t>
      </w:r>
      <w:r w:rsidRPr="008216DE">
        <w:rPr>
          <w:rFonts w:ascii="Times New Roman" w:eastAsia="Times New Roman" w:hAnsi="Times New Roman" w:cs="Times New Roman"/>
          <w:spacing w:val="-1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поверхностной пленке натяжения воды?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Ответ:</w:t>
      </w:r>
      <w:r w:rsidRPr="008216DE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нейстон</w:t>
      </w:r>
      <w:r w:rsidRPr="008216DE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(1</w:t>
      </w:r>
      <w:r w:rsidRPr="008216DE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>балл)</w:t>
      </w:r>
    </w:p>
    <w:p w:rsidR="00A779D3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>11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Рекреационное</w:t>
      </w:r>
      <w:r w:rsidRPr="008216DE">
        <w:rPr>
          <w:rFonts w:ascii="Times New Roman" w:eastAsia="Times New Roman" w:hAnsi="Times New Roman" w:cs="Times New Roman"/>
          <w:spacing w:val="-6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значение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лесов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заключается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том,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>что: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они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являются</w:t>
      </w:r>
      <w:r w:rsidRPr="008216DE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местом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отдыха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людей</w:t>
      </w:r>
      <w:r w:rsidRPr="008216DE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>(1балл).</w:t>
      </w:r>
    </w:p>
    <w:p w:rsidR="00A779D3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>12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Причиной</w:t>
      </w:r>
      <w:r w:rsidRPr="008216DE">
        <w:rPr>
          <w:rFonts w:ascii="Times New Roman" w:eastAsia="Times New Roman" w:hAnsi="Times New Roman" w:cs="Times New Roman"/>
          <w:spacing w:val="-7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возникновения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кислотных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дождей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является: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Эмиссия</w:t>
      </w:r>
      <w:r w:rsidRPr="008216DE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в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атмосферу</w:t>
      </w:r>
      <w:r w:rsidRPr="008216DE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SO</w:t>
      </w:r>
      <w:r w:rsidRPr="008216DE">
        <w:rPr>
          <w:rFonts w:ascii="Times New Roman" w:eastAsia="Times New Roman" w:hAnsi="Times New Roman" w:cs="Times New Roman"/>
          <w:sz w:val="16"/>
          <w:szCs w:val="24"/>
          <w:lang w:val="ru-RU" w:eastAsia="en-US"/>
        </w:rPr>
        <w:t>2</w:t>
      </w:r>
      <w:r w:rsidRPr="008216DE">
        <w:rPr>
          <w:rFonts w:ascii="Times New Roman" w:eastAsia="Times New Roman" w:hAnsi="Times New Roman" w:cs="Times New Roman"/>
          <w:spacing w:val="20"/>
          <w:sz w:val="16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и</w:t>
      </w:r>
      <w:r w:rsidRPr="008216DE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NO</w:t>
      </w:r>
      <w:r w:rsidRPr="008216DE">
        <w:rPr>
          <w:rFonts w:ascii="Times New Roman" w:eastAsia="Times New Roman" w:hAnsi="Times New Roman" w:cs="Times New Roman"/>
          <w:sz w:val="16"/>
          <w:szCs w:val="24"/>
          <w:lang w:val="ru-RU" w:eastAsia="en-US"/>
        </w:rPr>
        <w:t>2</w:t>
      </w:r>
      <w:r w:rsidRPr="008216DE">
        <w:rPr>
          <w:rFonts w:ascii="Times New Roman" w:eastAsia="Times New Roman" w:hAnsi="Times New Roman" w:cs="Times New Roman"/>
          <w:spacing w:val="19"/>
          <w:sz w:val="16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(оксидов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серы</w:t>
      </w:r>
      <w:r w:rsidRPr="008216DE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и</w:t>
      </w:r>
      <w:r w:rsidRPr="008216DE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азота)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(1</w:t>
      </w:r>
      <w:r w:rsidRPr="008216DE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>балл)</w:t>
      </w:r>
    </w:p>
    <w:p w:rsidR="00A779D3" w:rsidRDefault="00A779D3" w:rsidP="00A779D3">
      <w:pPr>
        <w:widowControl w:val="0"/>
        <w:tabs>
          <w:tab w:val="left" w:pos="1559"/>
          <w:tab w:val="left" w:pos="6900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  <w:tab w:val="left" w:pos="6900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>13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 xml:space="preserve">Одна из наиболее значительных для формирования современного экологического права международных конференций проходила в 1992 году в </w:t>
      </w:r>
      <w:r w:rsidRPr="008216DE">
        <w:rPr>
          <w:rFonts w:ascii="Times New Roman" w:eastAsia="Times New Roman" w:hAnsi="Times New Roman" w:cs="Times New Roman"/>
          <w:sz w:val="24"/>
          <w:u w:val="single"/>
          <w:lang w:val="ru-RU" w:eastAsia="en-US"/>
        </w:rPr>
        <w:tab/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Рио-де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proofErr w:type="spellStart"/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Женейро</w:t>
      </w:r>
      <w:proofErr w:type="spellEnd"/>
      <w:r w:rsidRPr="008216DE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(1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балл)</w:t>
      </w:r>
    </w:p>
    <w:p w:rsidR="00A779D3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>14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Как называется положение, которое вид занимает в экосистеме определяемое его местоположением и функциональными связями?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Экологическая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ниша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(1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балл)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>15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Трофические</w:t>
      </w:r>
      <w:r w:rsidRPr="008216DE">
        <w:rPr>
          <w:rFonts w:ascii="Times New Roman" w:eastAsia="Times New Roman" w:hAnsi="Times New Roman" w:cs="Times New Roman"/>
          <w:spacing w:val="-1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цепи</w:t>
      </w:r>
      <w:r w:rsidRPr="008216DE">
        <w:rPr>
          <w:rFonts w:ascii="Times New Roman" w:eastAsia="Times New Roman" w:hAnsi="Times New Roman" w:cs="Times New Roman"/>
          <w:spacing w:val="-1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природных</w:t>
      </w:r>
      <w:r w:rsidRPr="008216DE">
        <w:rPr>
          <w:rFonts w:ascii="Times New Roman" w:eastAsia="Times New Roman" w:hAnsi="Times New Roman" w:cs="Times New Roman"/>
          <w:spacing w:val="-1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экосистем,</w:t>
      </w:r>
      <w:r w:rsidRPr="008216DE">
        <w:rPr>
          <w:rFonts w:ascii="Times New Roman" w:eastAsia="Times New Roman" w:hAnsi="Times New Roman" w:cs="Times New Roman"/>
          <w:spacing w:val="-1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как</w:t>
      </w:r>
      <w:r w:rsidRPr="008216DE">
        <w:rPr>
          <w:rFonts w:ascii="Times New Roman" w:eastAsia="Times New Roman" w:hAnsi="Times New Roman" w:cs="Times New Roman"/>
          <w:spacing w:val="-1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правило,</w:t>
      </w:r>
      <w:r w:rsidRPr="008216DE">
        <w:rPr>
          <w:rFonts w:ascii="Times New Roman" w:eastAsia="Times New Roman" w:hAnsi="Times New Roman" w:cs="Times New Roman"/>
          <w:spacing w:val="-1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имеют</w:t>
      </w:r>
      <w:r w:rsidRPr="008216DE">
        <w:rPr>
          <w:rFonts w:ascii="Times New Roman" w:eastAsia="Times New Roman" w:hAnsi="Times New Roman" w:cs="Times New Roman"/>
          <w:spacing w:val="-1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не</w:t>
      </w:r>
      <w:r w:rsidRPr="008216DE">
        <w:rPr>
          <w:rFonts w:ascii="Times New Roman" w:eastAsia="Times New Roman" w:hAnsi="Times New Roman" w:cs="Times New Roman"/>
          <w:spacing w:val="-1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более</w:t>
      </w:r>
      <w:r w:rsidRPr="008216DE">
        <w:rPr>
          <w:rFonts w:ascii="Times New Roman" w:eastAsia="Times New Roman" w:hAnsi="Times New Roman" w:cs="Times New Roman"/>
          <w:spacing w:val="-1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4–5</w:t>
      </w:r>
      <w:r w:rsidRPr="008216DE">
        <w:rPr>
          <w:rFonts w:ascii="Times New Roman" w:eastAsia="Times New Roman" w:hAnsi="Times New Roman" w:cs="Times New Roman"/>
          <w:spacing w:val="-1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звеньев. Чем это вызвано?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 Это вызвано главным образом рассеиванием части энергии при переходе от одного трофического уровня на другой (правильным так же можно считать ответ «потери части энергии…) (1 балл)</w:t>
      </w:r>
    </w:p>
    <w:p w:rsidR="00A779D3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>16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Назовите тип жизненной стратегии, которого придерживаются растения, появляющиеся на заброшенных полях, пустырях, свалках.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 Растения, появляющиеся на заброшенных полях, пустырях, свалках придерживаются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R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стратегии</w:t>
      </w:r>
      <w:r w:rsidRPr="008216DE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(синонимы: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proofErr w:type="spellStart"/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эксплеренты</w:t>
      </w:r>
      <w:proofErr w:type="spellEnd"/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,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пионерные,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оппортунисты)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правильным является любой из названных ответов (1 балл)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>17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Назовите,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каких</w:t>
      </w:r>
      <w:r w:rsidRPr="008216DE">
        <w:rPr>
          <w:rFonts w:ascii="Times New Roman" w:eastAsia="Times New Roman" w:hAnsi="Times New Roman" w:cs="Times New Roman"/>
          <w:spacing w:val="-1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частях растений,</w:t>
      </w:r>
      <w:r w:rsidRPr="008216DE">
        <w:rPr>
          <w:rFonts w:ascii="Times New Roman" w:eastAsia="Times New Roman" w:hAnsi="Times New Roman" w:cs="Times New Roman"/>
          <w:spacing w:val="-1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употребляемых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пищу,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накапливается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больше всего нитратов?</w:t>
      </w:r>
    </w:p>
    <w:p w:rsidR="00A779D3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 Больше всего накапливается нитратов в сосудах проводящих систем растений, приближенных к корням. Правильным так же следует считать ответ в корнях, корневищах и стебле. (1 балл)</w:t>
      </w:r>
    </w:p>
    <w:p w:rsidR="00A779D3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A779D3" w:rsidRDefault="00A779D3" w:rsidP="00A779D3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  <w:r w:rsidRPr="00A779D3"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Часть 2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 </w:t>
      </w:r>
      <w:r w:rsidRPr="00225980">
        <w:rPr>
          <w:rFonts w:ascii="Times New Roman" w:hAnsi="Times New Roman" w:cs="Times New Roman"/>
          <w:b/>
          <w:bCs/>
          <w:sz w:val="24"/>
          <w:szCs w:val="24"/>
        </w:rPr>
        <w:t>Обоснуйте правильность/неправильность утверждения</w:t>
      </w:r>
      <w:r w:rsidRPr="0022598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(3 балла)</w:t>
      </w:r>
      <w:r w:rsidRPr="0022598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2598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25980">
        <w:rPr>
          <w:rFonts w:ascii="Times New Roman" w:hAnsi="Times New Roman" w:cs="Times New Roman"/>
          <w:sz w:val="24"/>
          <w:szCs w:val="24"/>
        </w:rPr>
        <w:t>а современном этапе справедливо следующее</w:t>
      </w:r>
      <w:r w:rsidRPr="002259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980">
        <w:rPr>
          <w:rFonts w:ascii="Times New Roman" w:hAnsi="Times New Roman" w:cs="Times New Roman"/>
          <w:sz w:val="24"/>
          <w:szCs w:val="24"/>
        </w:rPr>
        <w:t>определение экологии как науки: «Экология – это наука</w:t>
      </w:r>
      <w:r w:rsidRPr="002259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980">
        <w:rPr>
          <w:rFonts w:ascii="Times New Roman" w:hAnsi="Times New Roman" w:cs="Times New Roman"/>
          <w:sz w:val="24"/>
          <w:szCs w:val="24"/>
        </w:rPr>
        <w:t>о механизмах обеспечения устойчивости живых систем»</w:t>
      </w: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980">
        <w:rPr>
          <w:rFonts w:ascii="Times New Roman" w:hAnsi="Times New Roman" w:cs="Times New Roman"/>
          <w:sz w:val="24"/>
          <w:szCs w:val="24"/>
        </w:rPr>
        <w:t>Примерный вариант ответа: это определение справедливо, поскольку экология – это наука о жизни / живых системах (1 балл), рассматривающая взаимодействие живого с живым, живого с неживым (1 балл) на уровнях организации жизни от организма до биосферы (1 балл) и необходимых условиях для продолжения жизни, а это и есть механизмы, обеспечивающие динамическую устойчивость жизни.</w:t>
      </w: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25980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2. </w:t>
      </w:r>
      <w:r w:rsidRPr="00225980">
        <w:rPr>
          <w:rFonts w:ascii="Times New Roman" w:hAnsi="Times New Roman" w:cs="Times New Roman"/>
          <w:b/>
          <w:bCs/>
          <w:sz w:val="24"/>
          <w:szCs w:val="24"/>
        </w:rPr>
        <w:t>Обоснуйте правильность/неправильность утверждения</w:t>
      </w:r>
      <w:r w:rsidRPr="0022598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(3 балла)</w:t>
      </w:r>
      <w:r w:rsidRPr="0022598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spellStart"/>
      <w:r w:rsidRPr="00225980">
        <w:rPr>
          <w:rFonts w:ascii="Times New Roman" w:hAnsi="Times New Roman" w:cs="Times New Roman"/>
          <w:sz w:val="24"/>
          <w:szCs w:val="24"/>
        </w:rPr>
        <w:t>оль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980">
        <w:rPr>
          <w:rFonts w:ascii="Times New Roman" w:hAnsi="Times New Roman" w:cs="Times New Roman"/>
          <w:sz w:val="24"/>
          <w:szCs w:val="24"/>
        </w:rPr>
        <w:t>живых организмов (живого вещества) и продуктов 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980">
        <w:rPr>
          <w:rFonts w:ascii="Times New Roman" w:hAnsi="Times New Roman" w:cs="Times New Roman"/>
          <w:sz w:val="24"/>
          <w:szCs w:val="24"/>
        </w:rPr>
        <w:t>жизнедеятельности в создании земной оболочки (биосферы)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980">
        <w:rPr>
          <w:rFonts w:ascii="Times New Roman" w:hAnsi="Times New Roman" w:cs="Times New Roman"/>
          <w:sz w:val="24"/>
          <w:szCs w:val="24"/>
        </w:rPr>
        <w:t>изучает раздел экологии, который называется – аутэкология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980">
        <w:rPr>
          <w:rFonts w:ascii="Times New Roman" w:hAnsi="Times New Roman" w:cs="Times New Roman"/>
          <w:sz w:val="24"/>
          <w:szCs w:val="24"/>
        </w:rPr>
        <w:t>(или экология организмов)</w:t>
      </w:r>
      <w:r w:rsidRPr="002259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980">
        <w:rPr>
          <w:rFonts w:ascii="Times New Roman" w:hAnsi="Times New Roman" w:cs="Times New Roman"/>
          <w:sz w:val="24"/>
          <w:szCs w:val="24"/>
        </w:rPr>
        <w:t>утверждение неправильное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(1 балл)</w:t>
      </w:r>
      <w:r w:rsidRPr="00225980">
        <w:rPr>
          <w:rFonts w:ascii="Times New Roman" w:hAnsi="Times New Roman" w:cs="Times New Roman"/>
          <w:sz w:val="24"/>
          <w:szCs w:val="24"/>
        </w:rPr>
        <w:t>, т. к. аутэкология изучает взаимодействие между отдельными организмами и факторами среды или средами жизни (экология отдельной особи)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(1 балл)</w:t>
      </w:r>
      <w:r w:rsidRPr="00225980">
        <w:rPr>
          <w:rFonts w:ascii="Times New Roman" w:hAnsi="Times New Roman" w:cs="Times New Roman"/>
          <w:sz w:val="24"/>
          <w:szCs w:val="24"/>
        </w:rPr>
        <w:t>, а роль живых организмов (живого вещества) и продуктов их жизнедеятельности в создании земной оболочки изучает раздел «Глобальная экология» (или Учение о биосфере)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(1 балл)</w:t>
      </w:r>
      <w:r w:rsidRPr="00225980">
        <w:rPr>
          <w:rFonts w:ascii="Times New Roman" w:hAnsi="Times New Roman" w:cs="Times New Roman"/>
          <w:sz w:val="24"/>
          <w:szCs w:val="24"/>
        </w:rPr>
        <w:t>.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9D3" w:rsidRPr="00E37AFB" w:rsidRDefault="00A779D3" w:rsidP="00A779D3">
      <w:pPr>
        <w:spacing w:line="240" w:lineRule="auto"/>
        <w:jc w:val="both"/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Укажите вариант ответа,</w:t>
      </w:r>
      <w:r w:rsidRPr="00E37AFB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i/>
          <w:sz w:val="24"/>
          <w:szCs w:val="24"/>
        </w:rPr>
        <w:t>который</w:t>
      </w:r>
      <w:r w:rsidRPr="00E37AF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i/>
          <w:sz w:val="24"/>
          <w:szCs w:val="24"/>
        </w:rPr>
        <w:t>считаете</w:t>
      </w:r>
      <w:r w:rsidRPr="00E37AF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i/>
          <w:sz w:val="24"/>
          <w:szCs w:val="24"/>
        </w:rPr>
        <w:t>верным,</w:t>
      </w:r>
      <w:r w:rsidRPr="00E37AF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i/>
          <w:sz w:val="24"/>
          <w:szCs w:val="24"/>
        </w:rPr>
        <w:t>и</w:t>
      </w:r>
      <w:r w:rsidRPr="00E37AFB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i/>
          <w:sz w:val="24"/>
          <w:szCs w:val="24"/>
        </w:rPr>
        <w:t>обоснуйте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ваше мнение</w:t>
      </w:r>
    </w:p>
    <w:p w:rsidR="00A779D3" w:rsidRPr="00E37AFB" w:rsidRDefault="00A779D3" w:rsidP="00A779D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A779D3" w:rsidRPr="00E37AFB" w:rsidRDefault="00A779D3" w:rsidP="00A779D3">
      <w:pPr>
        <w:pStyle w:val="2"/>
        <w:tabs>
          <w:tab w:val="left" w:pos="361"/>
        </w:tabs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E37A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Укажите</w:t>
      </w:r>
      <w:r w:rsidRPr="00E37AFB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растительное</w:t>
      </w:r>
      <w:r w:rsidRPr="00E37AF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сообщество,</w:t>
      </w:r>
      <w:r w:rsidRPr="00E37AF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котором</w:t>
      </w:r>
      <w:r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E37AFB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жаркий</w:t>
      </w:r>
      <w:r w:rsidRPr="00E37AF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знойный</w:t>
      </w:r>
      <w:r w:rsidRPr="00E37AF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день</w:t>
      </w:r>
      <w:r w:rsidRPr="00E37AF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самый</w:t>
      </w:r>
      <w:r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сухой</w:t>
      </w:r>
      <w:r w:rsidRPr="00E37AF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pacing w:val="-2"/>
          <w:sz w:val="24"/>
          <w:szCs w:val="24"/>
        </w:rPr>
        <w:t>воздух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(3 балла)</w:t>
      </w:r>
      <w:r w:rsidRPr="00E37AFB">
        <w:rPr>
          <w:rFonts w:ascii="Times New Roman" w:hAnsi="Times New Roman" w:cs="Times New Roman"/>
          <w:b/>
          <w:bCs/>
          <w:spacing w:val="-2"/>
          <w:sz w:val="24"/>
          <w:szCs w:val="24"/>
        </w:rPr>
        <w:t>:</w:t>
      </w:r>
    </w:p>
    <w:p w:rsidR="00A779D3" w:rsidRDefault="00A779D3" w:rsidP="00A779D3">
      <w:pPr>
        <w:pStyle w:val="a3"/>
        <w:ind w:left="0"/>
        <w:jc w:val="both"/>
        <w:rPr>
          <w:spacing w:val="-2"/>
          <w:sz w:val="24"/>
          <w:szCs w:val="24"/>
        </w:rPr>
      </w:pPr>
      <w:r w:rsidRPr="00E37AFB">
        <w:rPr>
          <w:spacing w:val="-2"/>
          <w:sz w:val="24"/>
          <w:szCs w:val="24"/>
        </w:rPr>
        <w:t>а)</w:t>
      </w:r>
      <w:r w:rsidRPr="00E37AFB">
        <w:rPr>
          <w:spacing w:val="-12"/>
          <w:sz w:val="24"/>
          <w:szCs w:val="24"/>
        </w:rPr>
        <w:t xml:space="preserve"> </w:t>
      </w:r>
      <w:r w:rsidRPr="00E37AFB">
        <w:rPr>
          <w:spacing w:val="-2"/>
          <w:sz w:val="24"/>
          <w:szCs w:val="24"/>
        </w:rPr>
        <w:t>суходольный</w:t>
      </w:r>
      <w:r w:rsidRPr="00E37AFB">
        <w:rPr>
          <w:spacing w:val="-12"/>
          <w:sz w:val="24"/>
          <w:szCs w:val="24"/>
        </w:rPr>
        <w:t xml:space="preserve"> </w:t>
      </w:r>
      <w:r w:rsidRPr="00E37AFB">
        <w:rPr>
          <w:spacing w:val="-2"/>
          <w:sz w:val="24"/>
          <w:szCs w:val="24"/>
        </w:rPr>
        <w:t>луг</w:t>
      </w:r>
      <w:r>
        <w:rPr>
          <w:spacing w:val="-2"/>
          <w:sz w:val="24"/>
          <w:szCs w:val="24"/>
        </w:rPr>
        <w:t xml:space="preserve"> </w:t>
      </w:r>
    </w:p>
    <w:p w:rsidR="00A779D3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б) еловый лес</w:t>
      </w:r>
      <w:r>
        <w:rPr>
          <w:sz w:val="24"/>
          <w:szCs w:val="24"/>
        </w:rPr>
        <w:t xml:space="preserve"> </w:t>
      </w:r>
    </w:p>
    <w:p w:rsidR="00A779D3" w:rsidRDefault="00A779D3" w:rsidP="00A779D3">
      <w:pPr>
        <w:pStyle w:val="a3"/>
        <w:ind w:left="0"/>
        <w:jc w:val="both"/>
        <w:rPr>
          <w:spacing w:val="-5"/>
          <w:sz w:val="24"/>
          <w:szCs w:val="24"/>
        </w:rPr>
      </w:pPr>
      <w:r w:rsidRPr="00E37AFB">
        <w:rPr>
          <w:sz w:val="24"/>
          <w:szCs w:val="24"/>
        </w:rPr>
        <w:t>в)</w:t>
      </w:r>
      <w:r w:rsidRPr="00E37AFB">
        <w:rPr>
          <w:spacing w:val="-5"/>
          <w:sz w:val="24"/>
          <w:szCs w:val="24"/>
        </w:rPr>
        <w:t xml:space="preserve"> </w:t>
      </w:r>
      <w:r w:rsidRPr="00E37AFB">
        <w:rPr>
          <w:sz w:val="24"/>
          <w:szCs w:val="24"/>
        </w:rPr>
        <w:t>сосновый</w:t>
      </w:r>
      <w:r w:rsidRPr="00E37AFB">
        <w:rPr>
          <w:spacing w:val="-2"/>
          <w:sz w:val="24"/>
          <w:szCs w:val="24"/>
        </w:rPr>
        <w:t xml:space="preserve"> </w:t>
      </w:r>
      <w:r w:rsidRPr="00E37AFB">
        <w:rPr>
          <w:spacing w:val="-5"/>
          <w:sz w:val="24"/>
          <w:szCs w:val="24"/>
        </w:rPr>
        <w:t>лес</w:t>
      </w:r>
      <w:r>
        <w:rPr>
          <w:spacing w:val="-5"/>
          <w:sz w:val="24"/>
          <w:szCs w:val="24"/>
        </w:rPr>
        <w:t xml:space="preserve"> </w:t>
      </w:r>
    </w:p>
    <w:p w:rsidR="00A779D3" w:rsidRDefault="00A779D3" w:rsidP="00A779D3">
      <w:pPr>
        <w:pStyle w:val="a3"/>
        <w:ind w:left="0"/>
        <w:jc w:val="both"/>
        <w:rPr>
          <w:spacing w:val="-2"/>
          <w:sz w:val="24"/>
          <w:szCs w:val="24"/>
        </w:rPr>
      </w:pPr>
      <w:r w:rsidRPr="00E37AFB">
        <w:rPr>
          <w:sz w:val="24"/>
          <w:szCs w:val="24"/>
        </w:rPr>
        <w:t>г)</w:t>
      </w:r>
      <w:r w:rsidRPr="00E37AFB">
        <w:rPr>
          <w:spacing w:val="3"/>
          <w:sz w:val="24"/>
          <w:szCs w:val="24"/>
        </w:rPr>
        <w:t xml:space="preserve"> </w:t>
      </w:r>
      <w:r w:rsidRPr="00E37AFB">
        <w:rPr>
          <w:sz w:val="24"/>
          <w:szCs w:val="24"/>
        </w:rPr>
        <w:t>сфагновое</w:t>
      </w:r>
      <w:r w:rsidRPr="00E37AFB">
        <w:rPr>
          <w:spacing w:val="-5"/>
          <w:sz w:val="24"/>
          <w:szCs w:val="24"/>
        </w:rPr>
        <w:t xml:space="preserve"> </w:t>
      </w:r>
      <w:r w:rsidRPr="00E37AFB">
        <w:rPr>
          <w:sz w:val="24"/>
          <w:szCs w:val="24"/>
        </w:rPr>
        <w:t>верховое</w:t>
      </w:r>
      <w:r w:rsidRPr="00E37AFB">
        <w:rPr>
          <w:spacing w:val="-5"/>
          <w:sz w:val="24"/>
          <w:szCs w:val="24"/>
        </w:rPr>
        <w:t xml:space="preserve"> </w:t>
      </w:r>
      <w:r w:rsidRPr="00E37AFB">
        <w:rPr>
          <w:spacing w:val="-2"/>
          <w:sz w:val="24"/>
          <w:szCs w:val="24"/>
        </w:rPr>
        <w:t>болото</w:t>
      </w:r>
    </w:p>
    <w:p w:rsidR="00A779D3" w:rsidRPr="00E37AFB" w:rsidRDefault="00A779D3" w:rsidP="00A779D3">
      <w:pPr>
        <w:pStyle w:val="a3"/>
        <w:ind w:left="0"/>
        <w:jc w:val="both"/>
        <w:rPr>
          <w:spacing w:val="-2"/>
          <w:sz w:val="24"/>
          <w:szCs w:val="24"/>
        </w:rPr>
      </w:pPr>
    </w:p>
    <w:p w:rsidR="00A779D3" w:rsidRPr="00E37AFB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Ответ Г верен</w:t>
      </w:r>
      <w:r>
        <w:rPr>
          <w:sz w:val="24"/>
          <w:szCs w:val="24"/>
        </w:rPr>
        <w:t xml:space="preserve"> (1 балл)</w:t>
      </w:r>
      <w:r w:rsidRPr="00E37AFB">
        <w:rPr>
          <w:sz w:val="24"/>
          <w:szCs w:val="24"/>
        </w:rPr>
        <w:t>, потому что все растения обладают способностью испарять влагу с поверхности листьев (транспирация), насыщая воздух водяными парами.</w:t>
      </w:r>
      <w:r>
        <w:rPr>
          <w:sz w:val="24"/>
          <w:szCs w:val="24"/>
        </w:rPr>
        <w:t xml:space="preserve"> Сфагнум обладает высокой гигро</w:t>
      </w:r>
      <w:r w:rsidRPr="00E37AFB">
        <w:rPr>
          <w:sz w:val="24"/>
          <w:szCs w:val="24"/>
        </w:rPr>
        <w:t xml:space="preserve">скопичностью, то есть способностью удерживать воду. Другие </w:t>
      </w:r>
      <w:r>
        <w:rPr>
          <w:sz w:val="24"/>
          <w:szCs w:val="24"/>
        </w:rPr>
        <w:t>болотные растения (например, ба</w:t>
      </w:r>
      <w:r w:rsidRPr="00E37AFB">
        <w:rPr>
          <w:sz w:val="24"/>
          <w:szCs w:val="24"/>
        </w:rPr>
        <w:t>гульник, подбел, морошка) обладают мелкими кожистыми листьями</w:t>
      </w:r>
      <w:r>
        <w:rPr>
          <w:sz w:val="24"/>
          <w:szCs w:val="24"/>
        </w:rPr>
        <w:t>, которые позволяют мак</w:t>
      </w:r>
      <w:r w:rsidRPr="00E37AFB">
        <w:rPr>
          <w:sz w:val="24"/>
          <w:szCs w:val="24"/>
        </w:rPr>
        <w:t>симально уменьшить испарение воды с поверхности. Поэтому именно на сфагновом верховом болоте, где очень мало или совсем нет деревьев, воздух в жаркий день будет самым сухим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балл</w:t>
      </w:r>
      <w:r>
        <w:rPr>
          <w:sz w:val="24"/>
          <w:szCs w:val="24"/>
        </w:rPr>
        <w:t>а</w:t>
      </w:r>
      <w:r>
        <w:rPr>
          <w:sz w:val="24"/>
          <w:szCs w:val="24"/>
        </w:rPr>
        <w:t>)</w:t>
      </w:r>
      <w:r w:rsidRPr="00E37AFB">
        <w:rPr>
          <w:sz w:val="24"/>
          <w:szCs w:val="24"/>
        </w:rPr>
        <w:t>.</w:t>
      </w:r>
    </w:p>
    <w:p w:rsidR="00A779D3" w:rsidRDefault="00A779D3" w:rsidP="00A779D3">
      <w:pPr>
        <w:pStyle w:val="2"/>
        <w:tabs>
          <w:tab w:val="left" w:pos="361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79D3" w:rsidRPr="00E37AFB" w:rsidRDefault="00A779D3" w:rsidP="00A779D3">
      <w:pPr>
        <w:pStyle w:val="2"/>
        <w:tabs>
          <w:tab w:val="left" w:pos="361"/>
        </w:tabs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E37A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Pr="00E37AFB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риса</w:t>
      </w:r>
      <w:r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наиболее</w:t>
      </w:r>
      <w:r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благоприятными</w:t>
      </w:r>
      <w:r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условиями</w:t>
      </w:r>
      <w:r w:rsidRPr="00E37AFB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естественного</w:t>
      </w:r>
      <w:r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прорастания</w:t>
      </w:r>
      <w:r w:rsidRPr="00E37AFB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pacing w:val="-2"/>
          <w:sz w:val="24"/>
          <w:szCs w:val="24"/>
        </w:rPr>
        <w:t>являются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(3 балла)</w:t>
      </w:r>
      <w:r w:rsidRPr="00E37AFB">
        <w:rPr>
          <w:rFonts w:ascii="Times New Roman" w:hAnsi="Times New Roman" w:cs="Times New Roman"/>
          <w:b/>
          <w:bCs/>
          <w:spacing w:val="-2"/>
          <w:sz w:val="24"/>
          <w:szCs w:val="24"/>
        </w:rPr>
        <w:t>:</w:t>
      </w:r>
    </w:p>
    <w:p w:rsidR="00A779D3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а)</w:t>
      </w:r>
      <w:r w:rsidRPr="00E37AFB">
        <w:rPr>
          <w:spacing w:val="-9"/>
          <w:sz w:val="24"/>
          <w:szCs w:val="24"/>
        </w:rPr>
        <w:t xml:space="preserve"> </w:t>
      </w:r>
      <w:r w:rsidRPr="00E37AFB">
        <w:rPr>
          <w:sz w:val="24"/>
          <w:szCs w:val="24"/>
        </w:rPr>
        <w:t>аридный</w:t>
      </w:r>
      <w:r w:rsidRPr="00E37AFB">
        <w:rPr>
          <w:spacing w:val="-11"/>
          <w:sz w:val="24"/>
          <w:szCs w:val="24"/>
        </w:rPr>
        <w:t xml:space="preserve"> </w:t>
      </w:r>
      <w:r w:rsidRPr="00E37AFB">
        <w:rPr>
          <w:sz w:val="24"/>
          <w:szCs w:val="24"/>
        </w:rPr>
        <w:t>климат</w:t>
      </w:r>
      <w:r w:rsidRPr="00E37AFB">
        <w:rPr>
          <w:spacing w:val="-12"/>
          <w:sz w:val="24"/>
          <w:szCs w:val="24"/>
        </w:rPr>
        <w:t xml:space="preserve"> </w:t>
      </w:r>
      <w:r w:rsidRPr="00E37AFB">
        <w:rPr>
          <w:sz w:val="24"/>
          <w:szCs w:val="24"/>
        </w:rPr>
        <w:t>с</w:t>
      </w:r>
      <w:r w:rsidRPr="00E37AFB">
        <w:rPr>
          <w:spacing w:val="-12"/>
          <w:sz w:val="24"/>
          <w:szCs w:val="24"/>
        </w:rPr>
        <w:t xml:space="preserve"> </w:t>
      </w:r>
      <w:r w:rsidRPr="00E37AFB">
        <w:rPr>
          <w:sz w:val="24"/>
          <w:szCs w:val="24"/>
        </w:rPr>
        <w:t>постоянными</w:t>
      </w:r>
      <w:r w:rsidRPr="00E37AFB">
        <w:rPr>
          <w:spacing w:val="-11"/>
          <w:sz w:val="24"/>
          <w:szCs w:val="24"/>
        </w:rPr>
        <w:t xml:space="preserve"> </w:t>
      </w:r>
      <w:r w:rsidRPr="00E37AFB">
        <w:rPr>
          <w:sz w:val="24"/>
          <w:szCs w:val="24"/>
        </w:rPr>
        <w:t>высокими</w:t>
      </w:r>
      <w:r w:rsidRPr="00E37AFB">
        <w:rPr>
          <w:spacing w:val="-12"/>
          <w:sz w:val="24"/>
          <w:szCs w:val="24"/>
        </w:rPr>
        <w:t xml:space="preserve"> </w:t>
      </w:r>
      <w:r w:rsidRPr="00E37AFB">
        <w:rPr>
          <w:sz w:val="24"/>
          <w:szCs w:val="24"/>
        </w:rPr>
        <w:t xml:space="preserve">температурами; </w:t>
      </w:r>
    </w:p>
    <w:p w:rsidR="00A779D3" w:rsidRPr="00E37AFB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б) глинистые почвы субтропического климата</w:t>
      </w:r>
    </w:p>
    <w:p w:rsidR="00A779D3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в)</w:t>
      </w:r>
      <w:r w:rsidRPr="00E37AFB">
        <w:rPr>
          <w:spacing w:val="-14"/>
          <w:sz w:val="24"/>
          <w:szCs w:val="24"/>
        </w:rPr>
        <w:t xml:space="preserve"> </w:t>
      </w:r>
      <w:r w:rsidRPr="00E37AFB">
        <w:rPr>
          <w:sz w:val="24"/>
          <w:szCs w:val="24"/>
        </w:rPr>
        <w:t>высокие</w:t>
      </w:r>
      <w:r w:rsidRPr="00E37AFB">
        <w:rPr>
          <w:spacing w:val="-14"/>
          <w:sz w:val="24"/>
          <w:szCs w:val="24"/>
        </w:rPr>
        <w:t xml:space="preserve"> </w:t>
      </w:r>
      <w:r w:rsidRPr="00E37AFB">
        <w:rPr>
          <w:sz w:val="24"/>
          <w:szCs w:val="24"/>
        </w:rPr>
        <w:t>широты</w:t>
      </w:r>
      <w:r w:rsidRPr="00E37AFB">
        <w:rPr>
          <w:spacing w:val="-14"/>
          <w:sz w:val="24"/>
          <w:szCs w:val="24"/>
        </w:rPr>
        <w:t xml:space="preserve"> </w:t>
      </w:r>
      <w:r w:rsidRPr="00E37AFB">
        <w:rPr>
          <w:sz w:val="24"/>
          <w:szCs w:val="24"/>
        </w:rPr>
        <w:t>умеренного</w:t>
      </w:r>
      <w:r w:rsidRPr="00E37AFB">
        <w:rPr>
          <w:spacing w:val="-13"/>
          <w:sz w:val="24"/>
          <w:szCs w:val="24"/>
        </w:rPr>
        <w:t xml:space="preserve"> </w:t>
      </w:r>
      <w:r w:rsidRPr="00E37AFB">
        <w:rPr>
          <w:sz w:val="24"/>
          <w:szCs w:val="24"/>
        </w:rPr>
        <w:t xml:space="preserve">пояса </w:t>
      </w:r>
    </w:p>
    <w:p w:rsidR="00A779D3" w:rsidRPr="00E37AFB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г) тропические болота</w:t>
      </w:r>
    </w:p>
    <w:p w:rsidR="00A779D3" w:rsidRPr="00E37AFB" w:rsidRDefault="00A779D3" w:rsidP="00A779D3">
      <w:pPr>
        <w:pStyle w:val="a3"/>
        <w:ind w:left="0"/>
        <w:jc w:val="both"/>
        <w:rPr>
          <w:sz w:val="24"/>
          <w:szCs w:val="24"/>
        </w:rPr>
      </w:pPr>
    </w:p>
    <w:p w:rsidR="00A779D3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Ответ Г верен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(1 балл)</w:t>
      </w:r>
      <w:r w:rsidRPr="00E37AFB">
        <w:rPr>
          <w:sz w:val="24"/>
          <w:szCs w:val="24"/>
        </w:rPr>
        <w:t xml:space="preserve">, поскольку рис — род однолетних и многолетних растений семейства злаки. Самым распространенным видом из этого рода, культивируемым человеком, является рис посевной. Рис посевной возделывают во многих тропических и субтропических странах. Рис — гигрофит, </w:t>
      </w:r>
      <w:proofErr w:type="spellStart"/>
      <w:r w:rsidRPr="00E37AFB">
        <w:rPr>
          <w:sz w:val="24"/>
          <w:szCs w:val="24"/>
        </w:rPr>
        <w:t>наи</w:t>
      </w:r>
      <w:proofErr w:type="spellEnd"/>
      <w:r w:rsidRPr="00E37AFB">
        <w:rPr>
          <w:sz w:val="24"/>
          <w:szCs w:val="24"/>
        </w:rPr>
        <w:t xml:space="preserve"> лучшими условиями для его произрастания являются открытые и хорошо прогреваемые затопленные территории. Для выращивания риса используют как искусственно затопленные территории, однако дикорастущие виды риса могут произрастать на тропических болотах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(2 балла)</w:t>
      </w:r>
    </w:p>
    <w:p w:rsidR="00A779D3" w:rsidRPr="00346A9B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22598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225980">
        <w:rPr>
          <w:rFonts w:ascii="Times New Roman" w:hAnsi="Times New Roman" w:cs="Times New Roman"/>
          <w:b/>
          <w:bCs/>
          <w:sz w:val="24"/>
          <w:szCs w:val="24"/>
        </w:rPr>
        <w:t>Основными свойствами экосистем являются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(3 балла)</w:t>
      </w:r>
      <w:r w:rsidRPr="0022598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1)_________________________________________________________________________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2259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2259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</w:p>
    <w:p w:rsidR="00A779D3" w:rsidRP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Ответ: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980">
        <w:rPr>
          <w:rFonts w:ascii="Times New Roman" w:hAnsi="Times New Roman" w:cs="Times New Roman"/>
          <w:sz w:val="24"/>
          <w:szCs w:val="24"/>
        </w:rPr>
        <w:t>а) способность осуществлять круговорот веществ</w:t>
      </w:r>
      <w:r w:rsidRPr="00A779D3">
        <w:rPr>
          <w:rFonts w:ascii="Times New Roman" w:hAnsi="Times New Roman" w:cs="Times New Roman"/>
          <w:sz w:val="24"/>
          <w:szCs w:val="24"/>
        </w:rPr>
        <w:t xml:space="preserve"> </w:t>
      </w:r>
      <w:r w:rsidRPr="00A779D3">
        <w:rPr>
          <w:rFonts w:ascii="Times New Roman" w:hAnsi="Times New Roman" w:cs="Times New Roman"/>
          <w:sz w:val="24"/>
          <w:szCs w:val="24"/>
        </w:rPr>
        <w:t>(1 балл)</w:t>
      </w:r>
      <w:r w:rsidRPr="0022598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779D3" w:rsidRP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980">
        <w:rPr>
          <w:rFonts w:ascii="Times New Roman" w:hAnsi="Times New Roman" w:cs="Times New Roman"/>
          <w:sz w:val="24"/>
          <w:szCs w:val="24"/>
        </w:rPr>
        <w:t>б) способность противостоять внешним воздействиям (поддерживать гомеостаз)</w:t>
      </w:r>
      <w:r w:rsidRPr="00A779D3">
        <w:rPr>
          <w:rFonts w:ascii="Times New Roman" w:hAnsi="Times New Roman" w:cs="Times New Roman"/>
          <w:sz w:val="24"/>
          <w:szCs w:val="24"/>
        </w:rPr>
        <w:t xml:space="preserve"> </w:t>
      </w:r>
      <w:r w:rsidRPr="00A779D3">
        <w:rPr>
          <w:rFonts w:ascii="Times New Roman" w:hAnsi="Times New Roman" w:cs="Times New Roman"/>
          <w:sz w:val="24"/>
          <w:szCs w:val="24"/>
        </w:rPr>
        <w:t>(1 балл)</w:t>
      </w:r>
      <w:r w:rsidRPr="0022598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980">
        <w:rPr>
          <w:rFonts w:ascii="Times New Roman" w:hAnsi="Times New Roman" w:cs="Times New Roman"/>
          <w:sz w:val="24"/>
          <w:szCs w:val="24"/>
        </w:rPr>
        <w:t>в) способность производить биологическую продукцию</w:t>
      </w:r>
      <w:r w:rsidRPr="00A779D3">
        <w:rPr>
          <w:rFonts w:ascii="Times New Roman" w:hAnsi="Times New Roman" w:cs="Times New Roman"/>
          <w:sz w:val="24"/>
          <w:szCs w:val="24"/>
        </w:rPr>
        <w:t xml:space="preserve"> </w:t>
      </w:r>
      <w:r w:rsidRPr="00A779D3">
        <w:rPr>
          <w:rFonts w:ascii="Times New Roman" w:hAnsi="Times New Roman" w:cs="Times New Roman"/>
          <w:sz w:val="24"/>
          <w:szCs w:val="24"/>
        </w:rPr>
        <w:t>(1 балл)</w:t>
      </w:r>
      <w:r w:rsidRPr="00225980">
        <w:rPr>
          <w:rFonts w:ascii="Times New Roman" w:hAnsi="Times New Roman" w:cs="Times New Roman"/>
          <w:sz w:val="24"/>
          <w:szCs w:val="24"/>
        </w:rPr>
        <w:t>.</w:t>
      </w: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9D3" w:rsidRPr="004B2D95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6</w:t>
      </w:r>
      <w:r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4B2D95">
        <w:rPr>
          <w:rFonts w:ascii="Times New Roman" w:hAnsi="Times New Roman" w:cs="Times New Roman"/>
          <w:b/>
          <w:bCs/>
          <w:sz w:val="24"/>
          <w:szCs w:val="24"/>
        </w:rPr>
        <w:t>Что означает понятие «оптимум</w:t>
      </w:r>
      <w:r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B2D95">
        <w:rPr>
          <w:rFonts w:ascii="Times New Roman" w:hAnsi="Times New Roman" w:cs="Times New Roman"/>
          <w:b/>
          <w:bCs/>
          <w:sz w:val="24"/>
          <w:szCs w:val="24"/>
        </w:rPr>
        <w:t>вида»? Почему это понятие важно</w:t>
      </w:r>
      <w:r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B2D95">
        <w:rPr>
          <w:rFonts w:ascii="Times New Roman" w:hAnsi="Times New Roman" w:cs="Times New Roman"/>
          <w:b/>
          <w:bCs/>
          <w:sz w:val="24"/>
          <w:szCs w:val="24"/>
        </w:rPr>
        <w:t>для характеристики вида?</w:t>
      </w:r>
      <w:r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(2 балла)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225980">
        <w:rPr>
          <w:rFonts w:ascii="Times New Roman" w:hAnsi="Times New Roman" w:cs="Times New Roman"/>
          <w:sz w:val="24"/>
          <w:szCs w:val="24"/>
        </w:rPr>
        <w:t>Оптимум – это зона наиболее благоприятных условий, которая характеризуется высокой выживаемостью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(1 балл)</w:t>
      </w:r>
      <w:r w:rsidRPr="00225980">
        <w:rPr>
          <w:rFonts w:ascii="Times New Roman" w:hAnsi="Times New Roman" w:cs="Times New Roman"/>
          <w:sz w:val="24"/>
          <w:szCs w:val="24"/>
        </w:rPr>
        <w:t>. 2. Оптимум определяет ареал вида и его место в экосистеме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(1 балл)</w:t>
      </w:r>
      <w:r w:rsidRPr="00225980">
        <w:rPr>
          <w:rFonts w:ascii="Times New Roman" w:hAnsi="Times New Roman" w:cs="Times New Roman"/>
          <w:sz w:val="24"/>
          <w:szCs w:val="24"/>
        </w:rPr>
        <w:t>.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4B2D95">
        <w:rPr>
          <w:rFonts w:ascii="Times New Roman" w:hAnsi="Times New Roman" w:cs="Times New Roman"/>
          <w:b/>
          <w:bCs/>
          <w:sz w:val="24"/>
          <w:szCs w:val="24"/>
        </w:rPr>
        <w:t>Сукцессии – это процессы</w:t>
      </w:r>
      <w:r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B2D95">
        <w:rPr>
          <w:rFonts w:ascii="Times New Roman" w:hAnsi="Times New Roman" w:cs="Times New Roman"/>
          <w:b/>
          <w:bCs/>
          <w:sz w:val="24"/>
          <w:szCs w:val="24"/>
        </w:rPr>
        <w:t>закономерного изменения экосистемы.</w:t>
      </w:r>
      <w:r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B2D95">
        <w:rPr>
          <w:rFonts w:ascii="Times New Roman" w:hAnsi="Times New Roman" w:cs="Times New Roman"/>
          <w:b/>
          <w:bCs/>
          <w:sz w:val="24"/>
          <w:szCs w:val="24"/>
        </w:rPr>
        <w:t>Приведите три основные причины</w:t>
      </w:r>
      <w:r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B2D95">
        <w:rPr>
          <w:rFonts w:ascii="Times New Roman" w:hAnsi="Times New Roman" w:cs="Times New Roman"/>
          <w:b/>
          <w:bCs/>
          <w:sz w:val="24"/>
          <w:szCs w:val="24"/>
        </w:rPr>
        <w:t>начала таких процессов в экосистеме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(3 балла)</w:t>
      </w:r>
    </w:p>
    <w:p w:rsidR="00A779D3" w:rsidRPr="004B2D95" w:rsidRDefault="00A779D3" w:rsidP="00A779D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225980">
        <w:rPr>
          <w:rFonts w:ascii="Times New Roman" w:hAnsi="Times New Roman" w:cs="Times New Roman"/>
          <w:sz w:val="24"/>
          <w:szCs w:val="24"/>
        </w:rPr>
        <w:t>Это происходит на пути адаптации при изменении внешних условий, например, климата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(1 балл)</w:t>
      </w:r>
      <w:r w:rsidRPr="00225980">
        <w:rPr>
          <w:rFonts w:ascii="Times New Roman" w:hAnsi="Times New Roman" w:cs="Times New Roman"/>
          <w:sz w:val="24"/>
          <w:szCs w:val="24"/>
        </w:rPr>
        <w:t>. 2. Это происходит на пути адаптации при изменении (нарушении) самой экосистемы, например, в результате пожара или вырубки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(1 балл)</w:t>
      </w:r>
      <w:r w:rsidRPr="00225980">
        <w:rPr>
          <w:rFonts w:ascii="Times New Roman" w:hAnsi="Times New Roman" w:cs="Times New Roman"/>
          <w:sz w:val="24"/>
          <w:szCs w:val="24"/>
        </w:rPr>
        <w:t>. 3. Это происходит на пути адаптации при вселении новых видов в результате эволюционных преобразований или вследствие вселения чужеродных видов из других местообитаний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(1 балл)</w:t>
      </w:r>
      <w:r w:rsidRPr="002259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79D3" w:rsidRPr="00B05FD4" w:rsidRDefault="00A779D3" w:rsidP="00A779D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  <w:r w:rsidRPr="00B05FD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B05FD4">
        <w:rPr>
          <w:rFonts w:ascii="Times New Roman" w:hAnsi="Times New Roman" w:cs="Times New Roman"/>
          <w:b/>
          <w:bCs/>
          <w:sz w:val="24"/>
          <w:szCs w:val="24"/>
        </w:rPr>
        <w:t>Каким образом деятельность человека</w:t>
      </w:r>
      <w:r w:rsidRPr="00B05FD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05FD4">
        <w:rPr>
          <w:rFonts w:ascii="Times New Roman" w:hAnsi="Times New Roman" w:cs="Times New Roman"/>
          <w:b/>
          <w:bCs/>
          <w:sz w:val="24"/>
          <w:szCs w:val="24"/>
        </w:rPr>
        <w:t>может остановить или вызвать</w:t>
      </w:r>
      <w:r w:rsidRPr="00B05FD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05FD4">
        <w:rPr>
          <w:rFonts w:ascii="Times New Roman" w:hAnsi="Times New Roman" w:cs="Times New Roman"/>
          <w:b/>
          <w:bCs/>
          <w:sz w:val="24"/>
          <w:szCs w:val="24"/>
        </w:rPr>
        <w:t>сукцессионные процессы? Каким образом</w:t>
      </w:r>
      <w:r w:rsidRPr="00B05FD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05FD4">
        <w:rPr>
          <w:rFonts w:ascii="Times New Roman" w:hAnsi="Times New Roman" w:cs="Times New Roman"/>
          <w:b/>
          <w:bCs/>
          <w:sz w:val="24"/>
          <w:szCs w:val="24"/>
        </w:rPr>
        <w:t>она может усилить или ослабить сукцессию?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(2 балла)</w:t>
      </w: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225980">
        <w:rPr>
          <w:rFonts w:ascii="Times New Roman" w:hAnsi="Times New Roman" w:cs="Times New Roman"/>
          <w:sz w:val="24"/>
          <w:szCs w:val="24"/>
        </w:rPr>
        <w:t>Сукцессию можно остановить путем поддержания неизменной структуры сообщества (постоянно изымая или культивируя определенные виды). Можно вызвать сукцессию путем изменения экосистемы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980">
        <w:rPr>
          <w:rFonts w:ascii="Times New Roman" w:hAnsi="Times New Roman" w:cs="Times New Roman"/>
          <w:sz w:val="24"/>
          <w:szCs w:val="24"/>
        </w:rPr>
        <w:t>(структуры сообщества или биотопа)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(1 балл)</w:t>
      </w:r>
      <w:r w:rsidRPr="00225980">
        <w:rPr>
          <w:rFonts w:ascii="Times New Roman" w:hAnsi="Times New Roman" w:cs="Times New Roman"/>
          <w:sz w:val="24"/>
          <w:szCs w:val="24"/>
        </w:rPr>
        <w:t>. 2. Воздействие, совпадающее по направлению с происходящей сукцессией, ведет к ее усилению, противоположно направленное воздействие ведет к ее ослаблению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(1 балл)</w:t>
      </w:r>
      <w:r w:rsidRPr="00225980">
        <w:rPr>
          <w:rFonts w:ascii="Times New Roman" w:hAnsi="Times New Roman" w:cs="Times New Roman"/>
          <w:sz w:val="24"/>
          <w:szCs w:val="24"/>
        </w:rPr>
        <w:t>.</w:t>
      </w:r>
    </w:p>
    <w:p w:rsidR="00B36CAA" w:rsidRDefault="00506755"/>
    <w:sectPr w:rsidR="00B36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D3"/>
    <w:rsid w:val="002E2F49"/>
    <w:rsid w:val="003923D0"/>
    <w:rsid w:val="00506755"/>
    <w:rsid w:val="00A7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34A8A-A71E-459B-983F-B8F5895E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779D3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2">
    <w:name w:val="heading 2"/>
    <w:basedOn w:val="a"/>
    <w:next w:val="a"/>
    <w:link w:val="20"/>
    <w:rsid w:val="00A779D3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9D3"/>
    <w:rPr>
      <w:rFonts w:ascii="Arial" w:eastAsia="Arial" w:hAnsi="Arial" w:cs="Arial"/>
      <w:sz w:val="32"/>
      <w:szCs w:val="32"/>
      <w:lang w:val="ru" w:eastAsia="ru-RU"/>
    </w:rPr>
  </w:style>
  <w:style w:type="paragraph" w:styleId="a3">
    <w:name w:val="Body Text"/>
    <w:basedOn w:val="a"/>
    <w:link w:val="a4"/>
    <w:uiPriority w:val="1"/>
    <w:qFormat/>
    <w:rsid w:val="00A779D3"/>
    <w:pPr>
      <w:widowControl w:val="0"/>
      <w:autoSpaceDE w:val="0"/>
      <w:autoSpaceDN w:val="0"/>
      <w:spacing w:line="240" w:lineRule="auto"/>
      <w:ind w:left="334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4">
    <w:name w:val="Основной текст Знак"/>
    <w:basedOn w:val="a0"/>
    <w:link w:val="a3"/>
    <w:uiPriority w:val="1"/>
    <w:rsid w:val="00A779D3"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779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79D3"/>
    <w:rPr>
      <w:rFonts w:ascii="Segoe UI" w:eastAsia="Arial" w:hAnsi="Segoe UI" w:cs="Segoe UI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Зоя Юрьевна</dc:creator>
  <cp:keywords/>
  <dc:description/>
  <cp:lastModifiedBy>Соболева Зоя Юрьевна</cp:lastModifiedBy>
  <cp:revision>1</cp:revision>
  <cp:lastPrinted>2025-09-26T00:08:00Z</cp:lastPrinted>
  <dcterms:created xsi:type="dcterms:W3CDTF">2025-09-26T00:02:00Z</dcterms:created>
  <dcterms:modified xsi:type="dcterms:W3CDTF">2025-09-26T02:16:00Z</dcterms:modified>
</cp:coreProperties>
</file>