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D" w:rsidRPr="0086301D" w:rsidRDefault="0086301D" w:rsidP="004F1681">
      <w:pPr>
        <w:jc w:val="center"/>
        <w:rPr>
          <w:b/>
          <w:bCs/>
        </w:rPr>
      </w:pPr>
    </w:p>
    <w:p w:rsidR="007B7304" w:rsidRPr="0086301D" w:rsidRDefault="007B7304" w:rsidP="004F1681">
      <w:pPr>
        <w:jc w:val="center"/>
      </w:pPr>
      <w:r w:rsidRPr="0086301D">
        <w:rPr>
          <w:b/>
          <w:bCs/>
        </w:rPr>
        <w:t>Ключи</w:t>
      </w:r>
      <w:r w:rsidRPr="0086301D">
        <w:t xml:space="preserve"> (решения и ответы олимпиадных заданий) и </w:t>
      </w:r>
      <w:r w:rsidRPr="0086301D">
        <w:rPr>
          <w:b/>
          <w:bCs/>
        </w:rPr>
        <w:t>критерии оценивания</w:t>
      </w:r>
      <w:r w:rsidRPr="0086301D">
        <w:t xml:space="preserve"> олимпиадных заданий</w:t>
      </w:r>
    </w:p>
    <w:p w:rsidR="007B7304" w:rsidRPr="0086301D" w:rsidRDefault="007B7304" w:rsidP="0053115C">
      <w:pPr>
        <w:jc w:val="both"/>
      </w:pPr>
    </w:p>
    <w:p w:rsidR="007B7304" w:rsidRPr="0086301D" w:rsidRDefault="0086301D" w:rsidP="004F1681">
      <w:pPr>
        <w:jc w:val="center"/>
        <w:rPr>
          <w:b/>
          <w:bCs/>
        </w:rPr>
      </w:pPr>
      <w:r w:rsidRPr="0086301D">
        <w:rPr>
          <w:b/>
          <w:bCs/>
        </w:rPr>
        <w:t>АНАЛИТИЧЕСКОЕ ЗАДАНИЕ</w:t>
      </w:r>
    </w:p>
    <w:p w:rsidR="007B7304" w:rsidRPr="0086301D" w:rsidRDefault="007B7304" w:rsidP="004F1681">
      <w:pPr>
        <w:ind w:firstLine="851"/>
        <w:jc w:val="both"/>
      </w:pPr>
      <w:r w:rsidRPr="0086301D">
        <w:t xml:space="preserve">Участнику олимпиады предлагается провести комплексный анализ текста – прозаического </w:t>
      </w:r>
      <w:r w:rsidRPr="0086301D">
        <w:rPr>
          <w:b/>
          <w:bCs/>
        </w:rPr>
        <w:t>ИЛИ</w:t>
      </w:r>
      <w:r w:rsidRPr="0086301D">
        <w:t xml:space="preserve"> поэтического. </w:t>
      </w:r>
      <w:r w:rsidRPr="0086301D">
        <w:rPr>
          <w:b/>
          <w:bCs/>
        </w:rPr>
        <w:t>Выбор типа текста – право ученика.</w:t>
      </w:r>
    </w:p>
    <w:p w:rsidR="007B7304" w:rsidRPr="0086301D" w:rsidRDefault="007B7304" w:rsidP="004F1681">
      <w:pPr>
        <w:ind w:firstLine="851"/>
        <w:jc w:val="both"/>
      </w:pPr>
      <w:r w:rsidRPr="0086301D">
        <w:t xml:space="preserve">Анализируя текст, ученик должен показать степень сформированности аналитических, филологических навыков. Ученик сам определяет методы и приемы анализа, структуру и последовательность изложения своих мыслей. </w:t>
      </w:r>
    </w:p>
    <w:p w:rsidR="007B7304" w:rsidRPr="0086301D" w:rsidRDefault="007B7304" w:rsidP="0053115C">
      <w:pPr>
        <w:jc w:val="both"/>
      </w:pPr>
    </w:p>
    <w:p w:rsidR="007B7304" w:rsidRPr="0086301D" w:rsidRDefault="007B7304" w:rsidP="00C4039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301D">
        <w:rPr>
          <w:rFonts w:ascii="Times New Roman" w:hAnsi="Times New Roman" w:cs="Times New Roman"/>
          <w:sz w:val="24"/>
          <w:szCs w:val="24"/>
          <w:u w:val="single"/>
        </w:rPr>
        <w:t>Примерный ответ по рассказу «Светлые души» В.М. Шукшина</w:t>
      </w:r>
    </w:p>
    <w:p w:rsidR="007B7304" w:rsidRPr="0086301D" w:rsidRDefault="007B7304" w:rsidP="0053115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Василий Шукшин стал одним из создателей деревенской прозы. Произведения писателя отличались от того, что писали в рамках деревенской прозы Белов, Распутин, Астафьев, Носов. Шукшин не восторгался природой, не вдавался в долгие рассуждения, не любовался народом и деревенской жизнью. </w:t>
      </w: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Основной жанр, в котором работал Шукшин, </w:t>
      </w:r>
      <w:r w:rsidRPr="0086301D">
        <w:rPr>
          <w:rFonts w:ascii="Times New Roman" w:hAnsi="Times New Roman" w:cs="Times New Roman"/>
          <w:sz w:val="24"/>
          <w:szCs w:val="24"/>
        </w:rPr>
        <w:t>–</w:t>
      </w: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короткий рассказ, представляющий собой или небольшую психологическую точную сценку, построенную на выразительном диалоге, или несколько эпизодов из жизни героя,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 где драматическое перемежается с комическим. </w:t>
      </w: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Но, собранные вместе, его рассказы соединяются в умный и правдивый, порой смешной, но чаще глубоко драматичный роман о русском мужике, о России, русском национальном характере.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«Светлые души» </w:t>
      </w:r>
      <w:r w:rsidRPr="0086301D">
        <w:rPr>
          <w:rFonts w:ascii="Times New Roman" w:hAnsi="Times New Roman" w:cs="Times New Roman"/>
          <w:sz w:val="24"/>
          <w:szCs w:val="24"/>
        </w:rPr>
        <w:t>–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 это ранний рассказ, написанный в 1959 году. Это </w:t>
      </w:r>
      <w:r w:rsidRPr="0086301D">
        <w:rPr>
          <w:rFonts w:ascii="Times New Roman" w:hAnsi="Times New Roman" w:cs="Times New Roman"/>
          <w:sz w:val="24"/>
          <w:szCs w:val="24"/>
        </w:rPr>
        <w:t>скорее этюд-портрет молодой деревенской пары Беспаловых – простых, честных, работящих колхозников Михаила и Анны. Кажется, в рассказе вообще ничего не происходит, всё буднично, обычно. И только вдумавшись в то, что говорят друг другу герои и что говорит о них и о жизни вокруг них автор, понимаешь, что вот это нормальное, обычное и является необычным.</w:t>
      </w:r>
    </w:p>
    <w:p w:rsidR="007B7304" w:rsidRPr="0086301D" w:rsidRDefault="007B7304" w:rsidP="004F1681">
      <w:pPr>
        <w:pStyle w:val="a6"/>
        <w:spacing w:before="0" w:beforeAutospacing="0" w:after="0" w:afterAutospacing="0"/>
        <w:ind w:firstLine="851"/>
        <w:jc w:val="both"/>
      </w:pPr>
      <w:r w:rsidRPr="0086301D">
        <w:t>Летняя деревенская страда – это, как правило, ненормированный рабочий день и даже рабочая ночь. «Уедет на целый месяц», – говорит о муже Анна. Вот почему так важен подробный, композиционно последовательный рассказ о нормальных, обычных вечере и ночи, которые нечасто выпадают на долю супружеской пары. Они нежно и преданно любят друг друга и наслаждаются этим вечером и этой ночью.</w:t>
      </w:r>
    </w:p>
    <w:p w:rsidR="007B7304" w:rsidRPr="0086301D" w:rsidRDefault="007B7304" w:rsidP="004F1681">
      <w:pPr>
        <w:pStyle w:val="a6"/>
        <w:spacing w:before="0" w:beforeAutospacing="0" w:after="0" w:afterAutospacing="0"/>
        <w:ind w:firstLine="851"/>
        <w:jc w:val="both"/>
      </w:pPr>
      <w:r w:rsidRPr="0086301D">
        <w:t>Весь рассказ почти целиком состоит из диалога, продолжающегося в течение вечера и ночи. Мастерство Шукшина – писателя начинающего, но уже тонкого стилиста – проявляется в том, как в этом обсуждении простых бытовых деревенских дел он сумел показать искреннюю любовь героев друг к другу, их нежность и преданность. Беспаловы не умеют красиво говорить, не умеют выразить в словах ни чувства друг к другу, ни ощущение окружающей их красоты природы, которое, тем не менее, им в высшей степени присуще. Именно поэтому рассказ называется «Светлые дущи», ведь его герои чисты, даже наивны, в них нет ничего темного, гнилого, зависти, стяжательства. Зато они близки к природе, и свое восхищение ей или радость за гармонию в семье выражают простыми словами.</w:t>
      </w:r>
    </w:p>
    <w:p w:rsidR="007B7304" w:rsidRPr="0086301D" w:rsidRDefault="007B7304" w:rsidP="004F1681">
      <w:pPr>
        <w:pStyle w:val="a6"/>
        <w:spacing w:before="0" w:beforeAutospacing="0" w:after="0" w:afterAutospacing="0"/>
        <w:ind w:firstLine="851"/>
        <w:jc w:val="both"/>
      </w:pPr>
      <w:r w:rsidRPr="0086301D">
        <w:t>Трижды повторенное Михайлой невнятное восхищение красотою летней ночи («Ночь-то…», «Ночь, говорю») и простое согласие сонной, усталой Анны («Хорошая») наконец, в финале, «переводится» на литературный язык автором рассказа – и из этого финала становится совершенно ясно, зачем в России нужен поэт и почему он в России больше, чем поэт: «Стояла удивительная ночь – огромная, светлая, тихая... По небу кое-где плыли лёгкие, насквозь пронизанные лунным светом облачка». Михайло, вдыхая «вольный, настоянный на запахе полыни воздух», может восхититься пейзажем совершенно непоэтично и даже косноязычно: «Ты гляди, что делается!.. Ночь-то!..»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lastRenderedPageBreak/>
        <w:t xml:space="preserve">Анализируя рассказ, нужно особое внимание обратить на его героев. Интересен вопрос: а сколько в рассказе действующих лиц? По сути, в рассказе не два, а три действующих лица. 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Ещё один герой, можно назвать его невидимым, но незримо существующим на протяжении всего рассказа – это машина, на которой работает Михайло </w:t>
      </w:r>
      <w:r w:rsidRPr="0086301D">
        <w:rPr>
          <w:rFonts w:ascii="Times New Roman" w:hAnsi="Times New Roman" w:cs="Times New Roman"/>
          <w:sz w:val="24"/>
          <w:szCs w:val="24"/>
        </w:rPr>
        <w:t>и к которой ревнует его Анна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До комизма доводит автор тягу героя к своему железному коню. Несколько раз рвётся Михайло к машине, несколько раз застаёт Нюся мужа на улице у кабины, поиски гаечного ключа, карбюратора, одеяла, чтобы в кузов постелить. Светлая душа Беспалова не унимается. Вот он – образец беспокойной души, переживающей за своё дело. И он знает, как бы Нюся не сердилась, не ругала его – она всегда всё поймёт, потому как любит она его именно за это, потому что и она – такая же светлая душа.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Кроме того, есть едва упомянутые, но при этом яркие «внесценические» персонажи: Василиса, которая «ходит, вихляясь без меры»; завмаг Ганя, попавший под ревизию и суд; его жена Зоя, которая «в день по два раза переодевалась, не знала какое платье надеть». Эти-то «внесценические» персонажи и создают тот контрастный темный фон, на котором только и можно по достоинству оценить «светлые души» главных героев.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Основной художественной деталью в этом, как и во многих других произведениях Шукшина, является обстановка, быт и условия, в которые помещены герои.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Нужно заметить, что Шукшин прибегает к очень подробному описанию условий жизни героев, работы, дома, нежели описанию их внешности. И это одна из многих черт творчества Шукшина, присущая именно ему.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Но вернёмся к быту, столь тщательно раскрывающему читателю внутренний мир семьи Беспаловых: проста в восприятии сцена встречи Анны и Михайло, и, даже веет от этого эпизода чем-то родным, по-настоящему русским. Мужик не сразу идёт домой, хотя не был здесь полторы недели, ждёт в горнице жена, скрывающая за своим бурчанием тоску и любовь: «Разве можно на трудящийся народ сердиться?» Соскучился и Михайло, но настоящая мужская сдержанность, неумение быть излишне чувственным, природа сильного характера не позволяют максимально проявлять всю свою нежность. Непродолжительные объятия и Нюся меняется на глазах: «…пойду баню посмотрю. Готовься. Бельё вон на ящике». 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И все эти, на первый взгляд, мелочи, «бельё, прохладные доски вымытого пола, натопленная баня» - мастерски введённые в текст художественные детали, напрямик говорящие читателю об отношениях этих людей, об авторском отношении к ним, а, главное, эти детали повествуют нам о гармонии, устоях семьи Беспаловых.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Диалоги – ещё один уникальный способ познакомить читателя с внутренними переживаниями героев рассказа. </w:t>
      </w: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Шукшин не дает сколько-нибудь развернутые пейзажные описания и портретные характеристики героев, но они отвечают душевному состоянию персонажей, всегда предельно кратки.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Граница между «авторским словом» и «словом героя» в большинстве случаев размыта или полностью отсутствует. Яркая сторона индивидуального стиля Шукшина 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богатство живой разговорной речи с ее разнообразными индивидуальными и социальными оттенками. Речь Михайлы и Анны изобилует просторечными выражениями. Герои говорят так, как в жизни говорили простые деревенские люди. 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 особенность рассказов Шукшина в том, что авторская речь тесно сплетается с речью персонажей. Автор вообще незримо присутствует в рассказе, кажется, что рассказ об этих светлых душах ведет их односельчанин.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Конечно, этот рассказ один из первых в творчестве Василия Шукшина, но такой тип героев, их простое, но в то же время очень правильное поведение, доброта, незлобивость будут показаны и в других рассказах, таких как «Чудик» или «Матренин двор», где героиню называют не просто «светлой душой», но и «праведницей».</w:t>
      </w:r>
    </w:p>
    <w:p w:rsidR="007B7304" w:rsidRPr="0086301D" w:rsidRDefault="007B7304" w:rsidP="004F1681">
      <w:pPr>
        <w:ind w:firstLine="851"/>
        <w:jc w:val="both"/>
      </w:pPr>
    </w:p>
    <w:p w:rsidR="007B7304" w:rsidRPr="0086301D" w:rsidRDefault="007B7304" w:rsidP="00186D47">
      <w:pPr>
        <w:jc w:val="center"/>
        <w:rPr>
          <w:u w:val="single"/>
        </w:rPr>
      </w:pPr>
      <w:r w:rsidRPr="0086301D">
        <w:rPr>
          <w:u w:val="single"/>
        </w:rPr>
        <w:t>Примерный ответ по стихотворению К.Д. Бальмонта «Безглагольность»</w:t>
      </w:r>
    </w:p>
    <w:p w:rsidR="007B7304" w:rsidRPr="0086301D" w:rsidRDefault="007B7304" w:rsidP="004F1681">
      <w:pPr>
        <w:ind w:firstLine="851"/>
        <w:jc w:val="both"/>
        <w:rPr>
          <w:u w:val="single"/>
        </w:rPr>
      </w:pP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Константин Дмитриевич Бальмонт был одним из самых знаменитых и популярных поэтов. Многие критики и специалисты в области литературы сравнивали его творчество и популярность с такими известными поэтами, как Пушкин, Лермонтов и другими. Каждое произведение данного поэта было очень проникновенным и удивительно наполненным по своему смысловому содержанию. 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Молодежь из поколения в поколение заучивала его произведения наизусть, выхватывала некоторые строчки, вставляя их в свою разговорную речь, записывали его фразы в свои дневники и записки. Стихотворение «Безглагольность», написанное в 1900 году, не стало исключением. Это стихотворение вошло в седьмой поэтический сборник </w:t>
      </w:r>
      <w:r w:rsidRPr="0086301D">
        <w:rPr>
          <w:rFonts w:ascii="Times New Roman" w:hAnsi="Times New Roman" w:cs="Times New Roman"/>
          <w:sz w:val="24"/>
          <w:szCs w:val="24"/>
        </w:rPr>
        <w:t>«</w:t>
      </w:r>
      <w:r w:rsidRPr="0086301D">
        <w:rPr>
          <w:rStyle w:val="w"/>
          <w:rFonts w:ascii="Times New Roman" w:hAnsi="Times New Roman" w:cs="Times New Roman"/>
          <w:sz w:val="24"/>
          <w:szCs w:val="24"/>
        </w:rPr>
        <w:t>Только</w:t>
      </w:r>
      <w:r w:rsidR="00763ECD">
        <w:rPr>
          <w:rStyle w:val="w"/>
          <w:rFonts w:ascii="Times New Roman" w:hAnsi="Times New Roman" w:cs="Times New Roman"/>
          <w:sz w:val="24"/>
          <w:szCs w:val="24"/>
        </w:rPr>
        <w:t xml:space="preserve"> </w:t>
      </w:r>
      <w:r w:rsidRPr="0086301D">
        <w:rPr>
          <w:rStyle w:val="w"/>
          <w:rFonts w:ascii="Times New Roman" w:hAnsi="Times New Roman" w:cs="Times New Roman"/>
          <w:sz w:val="24"/>
          <w:szCs w:val="24"/>
        </w:rPr>
        <w:t>любовь</w:t>
      </w:r>
      <w:r w:rsidRPr="0086301D">
        <w:rPr>
          <w:rFonts w:ascii="Times New Roman" w:hAnsi="Times New Roman" w:cs="Times New Roman"/>
          <w:sz w:val="24"/>
          <w:szCs w:val="24"/>
        </w:rPr>
        <w:t xml:space="preserve">. </w:t>
      </w:r>
      <w:r w:rsidRPr="0086301D">
        <w:rPr>
          <w:rStyle w:val="w"/>
          <w:rFonts w:ascii="Times New Roman" w:hAnsi="Times New Roman" w:cs="Times New Roman"/>
          <w:sz w:val="24"/>
          <w:szCs w:val="24"/>
        </w:rPr>
        <w:t>Семицветник</w:t>
      </w:r>
      <w:r w:rsidRPr="0086301D">
        <w:rPr>
          <w:rFonts w:ascii="Times New Roman" w:hAnsi="Times New Roman" w:cs="Times New Roman"/>
          <w:sz w:val="24"/>
          <w:szCs w:val="24"/>
        </w:rPr>
        <w:t>», вышедший в ноябре 1903 года.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</w:rPr>
        <w:t>Основная тема данного стихотворения – изображение природы, пейзажная лирика, но не сама по себе, а в связи с человеческой душой.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В пейзажной лирике К.Д. Бальмонт через образы природы отражает свое мироощущение. Поэтому в его произведениях нередко рисуются пессимистичные картины. К таким работам относится и его стихотворение «Безглагольность». На момент создания произведения поэт переживал тяжелые времена: он развелся с женой, совершил попытку самоубийства. Все это, несомненно, повлияло на настроение стихотворения. Образ русской природы так или иначе присутствует в произведениях различных поэтов, но именно Бальмонт мог показать ее по-особенному, индивидуализировав каждую её составляющую.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Основной идеей данного произведения становится следующая мысль: человеческая душа отражает сущность характера, настроение. И душа русского человека значительно отличается. Уже с самых первых строчек произведения можно понять русскую душу, увидеть всю её многогранность. Автор в данном произведении считал своей главной задачей показать, как отличается русская душа и русский человек в целом.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Уже в самом названии автор демонстрирует особенности русской души, указывая на стремление русского человека не показывать эмоции и скрывать свои чувства, сдерживать в себе все свои мысли, переживания, обиды. По мнению поэта, к этому располагает окружающая обстановка: описываемый им пейзаж выглядит уныло и гнетуще. И река в тумане, и опустевший сад вгоняют лирического героя в меланхолию («Во всем утомленье – глухое, немое»). Человек не выставляет свои переживания напоказ, но состояние природы отражает состояние его души. 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В первой строфе Бальмонт гениально подмечает одну из «эмоциональных составляющих» действительности: природа столь же богата оттенками своих состояний и очаровательна неброской красотой, как и душа человека: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Есть в русской природе усталая нежность,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Безмолвная боль затаенной печали,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Безвыходность горя, безгласность, безбрежность,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Холодная высь, уходящие дали.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И действительно, русская природа не поражает буйством красок, как, например, тропическая. Она более спокойная, холодная, нежная. И это созвучно с душой русского человека, часто склонного к меланхолии, грусти, желанию пофилософствовать.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 xml:space="preserve">В следующих строфах автор описывает состояние человека, наблюдающего природу в разное время: утром и на закате. И, несмотря на разное время, чувства лирического героя неизменны: грусть, печаль, тоска. В начале описывается раннее утро. Рассветные лучи едва успели коснуться земли. Пробуждающаяся природа настраивает на размышления. Во второй 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части произведения описаны вечерние сумерки, что символизирует тишину и безмолвие, окружающие лирического героя.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Сам лирический герой помещен на «склон косогора» между небом и рекой (водой), окутанной туманом. Возникает глубокий образ: маленький человек – и весь мир, погруженный в печаль. И в то же время душа даже одного человека, с его страданиями, – это целый космос, его эмоции сливаются с миром природы. Жизнь человека и «безмолвие» – только внешнее проявление, за которым скрывается поток чувств и эмоций, сложная жизнь души. При этом вывод всегда один: «сердцу так больно, сердце не радо».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Последняя строфа – своеобразное философское заключение: природа как человеческая душа, которую незаслуженно обидели, не дали то, чего она страстно желала. Поэтому осталась только боль, раненное сердце, которое, хотя и простило обиды, но невольно продолжает переживать. А именно это и является, по мнению Бальмонта, отличительной чертой русской души. При этом человек вряд ли будет что-то делать, чтобы изменить это состояние. Гиперболизация эмоций позволяет показать это более полно.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Об отсутствии действия, о погружении души человека в состояние мудрой созерцательности говорит само название стихотворения «Безглагольность». Поэт передает различные оттенки грусти, которая, нарастая, изливается слезами: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И сердце простило, но сердце застыло,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И плачет, и плачет, и плачет невольно.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 xml:space="preserve">Все эти мысли, чувства и образы автор передает с помощью различных художественных приемов, тропов. По музыкальности стиха Бальмонту не было равных. Он умел уловить и показать момент, миг, звук, рождающийся и исчезающий. Магия звуков 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301D">
        <w:rPr>
          <w:rFonts w:ascii="Times New Roman" w:hAnsi="Times New Roman" w:cs="Times New Roman"/>
          <w:sz w:val="24"/>
          <w:szCs w:val="24"/>
        </w:rPr>
        <w:t xml:space="preserve"> стихия Бальмонта. Он стремился к созданию такой поэзии, которая бы, не прибегая к средствам предметно-логического воздействия, подобно музыке, выявляла определенное состояние души. И это ему удавалось блестяще. В своих стихах поэт использовал приемы, свойственные музыке, – ритмические повторы, множество внутренних рифм. Внутренние рифмы нередко встречались в русской поэзии первой половины XIX века. Они имеются в балладах Жуковского, в стихотворениях Пушкина и поэтов его плеяды. Но к концу XIX века они вышли из употребления, и Бальмонту принадлежит заслуга их актуализации.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 xml:space="preserve">Наряду с внутренними рифмами Бальмонт широко прибегал к другим формам музыкальности 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301D">
        <w:rPr>
          <w:rFonts w:ascii="Times New Roman" w:hAnsi="Times New Roman" w:cs="Times New Roman"/>
          <w:sz w:val="24"/>
          <w:szCs w:val="24"/>
        </w:rPr>
        <w:t xml:space="preserve"> к ассонансам и аллитерациям, т.е. к созвучию гласных и согласных.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Чередование шипящих звуков – излюбленный прием символистов, позволяющий передать шелест листьев, шум ветра: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Недвижный камыш. Не трепещет осока.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Глубокая тишь. Безглагольность покоя.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Луга убегают далеко-далеко.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Во всем утомленье глухое, немое.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Все в стихотворении работает на то, чтобы как можно полно показать тоскующую душу человека.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Эпитеты («безмолвная боль», «устала нежность») помогают подчеркнуть чувство тоски, завладевшее как окружающим миром, так и сердцем лирического героя.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Олицетворения позволяют читателю острее ощутить одиночество героя. Ведь именно безграничное одиночество, терзающее и сковывающее героя, является основной идеей произведения. Используя гиперболу («громада леса»), автор говорит, что герой – лишь крошечная частица в огромном мире, который кажется ему угрюмым и холодным.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 xml:space="preserve">Для многих произведений Бальмонта характерно слитное изображение цвета, запаха и звука. Обновление поэтической речи в его творчестве идет по пути слияния словесных образов с живописными и музыкальными. В этом </w:t>
      </w:r>
      <w:r w:rsidRPr="0086301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301D">
        <w:rPr>
          <w:rFonts w:ascii="Times New Roman" w:hAnsi="Times New Roman" w:cs="Times New Roman"/>
          <w:sz w:val="24"/>
          <w:szCs w:val="24"/>
        </w:rPr>
        <w:t xml:space="preserve"> жанровая специфика его пейзажной лирики, в которой тесно соприкасаются и поэзия, и живопись, и музыка, отражая богатство </w:t>
      </w:r>
      <w:r w:rsidRPr="0086301D">
        <w:rPr>
          <w:rFonts w:ascii="Times New Roman" w:hAnsi="Times New Roman" w:cs="Times New Roman"/>
          <w:sz w:val="24"/>
          <w:szCs w:val="24"/>
        </w:rPr>
        <w:lastRenderedPageBreak/>
        <w:t>окружающего мира и вовлекая читателя в цветозвуковой и музыкальный поток впечатлений и переживаний.</w:t>
      </w:r>
    </w:p>
    <w:p w:rsidR="007B7304" w:rsidRPr="0086301D" w:rsidRDefault="007B7304" w:rsidP="004F168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301D">
        <w:rPr>
          <w:rFonts w:ascii="Times New Roman" w:hAnsi="Times New Roman" w:cs="Times New Roman"/>
          <w:sz w:val="24"/>
          <w:szCs w:val="24"/>
        </w:rPr>
        <w:t>Само стихотворение написано четырехстопным амфибрахием с перекрестной рифмой, что придает звучанию дополнительную плавность и размеренность.</w:t>
      </w:r>
    </w:p>
    <w:p w:rsidR="007B7304" w:rsidRPr="0086301D" w:rsidRDefault="007B7304" w:rsidP="0086301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301D">
        <w:rPr>
          <w:rFonts w:ascii="Times New Roman" w:hAnsi="Times New Roman" w:cs="Times New Roman"/>
          <w:sz w:val="24"/>
          <w:szCs w:val="24"/>
          <w:lang w:eastAsia="ru-RU"/>
        </w:rPr>
        <w:t>Прочитав данное произведение, ни один читатель не сможет остаться равнодушным, так как он непременно найдет отражение самого себя, своих мыслей, чувств, переживаний</w:t>
      </w:r>
    </w:p>
    <w:p w:rsidR="007B7304" w:rsidRPr="0086301D" w:rsidRDefault="007B7304" w:rsidP="008B4977"/>
    <w:p w:rsidR="007B7304" w:rsidRPr="0086301D" w:rsidRDefault="007B7304" w:rsidP="00C4263B">
      <w:pPr>
        <w:pStyle w:val="Heading11"/>
        <w:ind w:left="0"/>
        <w:jc w:val="center"/>
        <w:rPr>
          <w:lang w:val="ru-RU"/>
        </w:rPr>
      </w:pPr>
      <w:r w:rsidRPr="0086301D">
        <w:rPr>
          <w:spacing w:val="-1"/>
          <w:lang w:val="ru-RU"/>
        </w:rPr>
        <w:t>Критерии</w:t>
      </w:r>
      <w:r w:rsidR="00F05D28">
        <w:rPr>
          <w:spacing w:val="-1"/>
          <w:lang w:val="ru-RU"/>
        </w:rPr>
        <w:t xml:space="preserve"> </w:t>
      </w:r>
      <w:r w:rsidRPr="0086301D">
        <w:rPr>
          <w:spacing w:val="-1"/>
          <w:lang w:val="ru-RU"/>
        </w:rPr>
        <w:t>оценки</w:t>
      </w:r>
      <w:r w:rsidR="00F05D28">
        <w:rPr>
          <w:spacing w:val="-1"/>
          <w:lang w:val="ru-RU"/>
        </w:rPr>
        <w:t xml:space="preserve"> </w:t>
      </w:r>
      <w:r w:rsidRPr="0086301D">
        <w:rPr>
          <w:spacing w:val="-1"/>
          <w:lang w:val="ru-RU"/>
        </w:rPr>
        <w:t>аналитического</w:t>
      </w:r>
      <w:r w:rsidRPr="0086301D">
        <w:rPr>
          <w:lang w:val="ru-RU"/>
        </w:rPr>
        <w:t xml:space="preserve"> задания</w:t>
      </w:r>
    </w:p>
    <w:p w:rsidR="007B7304" w:rsidRPr="0086301D" w:rsidRDefault="007B7304" w:rsidP="00C4263B">
      <w:pPr>
        <w:pStyle w:val="Heading11"/>
        <w:ind w:left="0"/>
        <w:rPr>
          <w:lang w:val="ru-RU"/>
        </w:rPr>
      </w:pPr>
    </w:p>
    <w:p w:rsidR="007B7304" w:rsidRPr="0086301D" w:rsidRDefault="007B7304" w:rsidP="00C4263B">
      <w:pPr>
        <w:pStyle w:val="Heading11"/>
        <w:ind w:left="0"/>
        <w:jc w:val="center"/>
        <w:rPr>
          <w:lang w:val="ru-RU"/>
        </w:rPr>
      </w:pPr>
      <w:r w:rsidRPr="0086301D">
        <w:rPr>
          <w:lang w:val="ru-RU"/>
        </w:rPr>
        <w:t>Рассказ «Светлые души» В.М. Шукшин</w:t>
      </w:r>
    </w:p>
    <w:p w:rsidR="007B7304" w:rsidRPr="0086301D" w:rsidRDefault="007B7304" w:rsidP="00C4263B">
      <w:pPr>
        <w:pStyle w:val="Heading11"/>
        <w:ind w:left="0"/>
        <w:rPr>
          <w:lang w:val="ru-RU"/>
        </w:rPr>
      </w:pPr>
    </w:p>
    <w:tbl>
      <w:tblPr>
        <w:tblpPr w:leftFromText="180" w:rightFromText="180" w:vertAnchor="text" w:horzAnchor="margin" w:tblpY="9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6804"/>
        <w:gridCol w:w="850"/>
      </w:tblGrid>
      <w:tr w:rsidR="007B7304" w:rsidRPr="0086301D">
        <w:tc>
          <w:tcPr>
            <w:tcW w:w="2093" w:type="dxa"/>
          </w:tcPr>
          <w:p w:rsidR="007B7304" w:rsidRPr="0086301D" w:rsidRDefault="007B7304" w:rsidP="00673A86">
            <w:r w:rsidRPr="0086301D">
              <w:t>Критерии</w:t>
            </w:r>
          </w:p>
        </w:tc>
        <w:tc>
          <w:tcPr>
            <w:tcW w:w="6804" w:type="dxa"/>
          </w:tcPr>
          <w:p w:rsidR="007B7304" w:rsidRPr="0086301D" w:rsidRDefault="007B7304" w:rsidP="00673A86">
            <w:r w:rsidRPr="0086301D">
              <w:t>Показатели</w:t>
            </w:r>
          </w:p>
        </w:tc>
        <w:tc>
          <w:tcPr>
            <w:tcW w:w="850" w:type="dxa"/>
          </w:tcPr>
          <w:p w:rsidR="007B7304" w:rsidRPr="0086301D" w:rsidRDefault="007B7304" w:rsidP="00673A86">
            <w:r w:rsidRPr="0086301D">
              <w:t>Баллы</w:t>
            </w:r>
          </w:p>
        </w:tc>
      </w:tr>
      <w:tr w:rsidR="007B7304" w:rsidRPr="0086301D">
        <w:trPr>
          <w:trHeight w:val="841"/>
        </w:trPr>
        <w:tc>
          <w:tcPr>
            <w:tcW w:w="2093" w:type="dxa"/>
          </w:tcPr>
          <w:p w:rsidR="007B7304" w:rsidRPr="0086301D" w:rsidRDefault="007B7304" w:rsidP="00C4263B">
            <w:pPr>
              <w:pStyle w:val="Heading11"/>
              <w:ind w:left="0"/>
              <w:jc w:val="both"/>
              <w:rPr>
                <w:lang w:val="ru-RU"/>
              </w:rPr>
            </w:pPr>
            <w:r w:rsidRPr="0086301D">
              <w:rPr>
                <w:b w:val="0"/>
                <w:bCs w:val="0"/>
                <w:lang w:val="ru-RU"/>
              </w:rPr>
              <w:t xml:space="preserve">Понимание произведения как «сложно построенного смысла» </w:t>
            </w:r>
            <w:r w:rsidRPr="0086301D">
              <w:rPr>
                <w:b w:val="0"/>
                <w:bCs w:val="0"/>
                <w:lang w:val="ru-RU"/>
              </w:rPr>
              <w:br/>
              <w:t>(Ю.М. Лотман), последовательное и адекватное раскрытие этого смысла в динамике, в «лабиринте сцеплений», через конкретные наблюдения, сделанные по тексту</w:t>
            </w:r>
          </w:p>
        </w:tc>
        <w:tc>
          <w:tcPr>
            <w:tcW w:w="6804" w:type="dxa"/>
          </w:tcPr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</w:pPr>
            <w:r w:rsidRPr="0086301D">
              <w:rPr>
                <w:shd w:val="clear" w:color="auto" w:fill="FFFFFF"/>
              </w:rPr>
              <w:t xml:space="preserve">Учащийся верно определяет тему и идею рассказа. </w:t>
            </w:r>
          </w:p>
          <w:p w:rsidR="007B7304" w:rsidRPr="0086301D" w:rsidRDefault="007B7304" w:rsidP="00F734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301D">
              <w:rPr>
                <w:rFonts w:ascii="Times New Roman" w:hAnsi="Times New Roman" w:cs="Times New Roman"/>
                <w:sz w:val="24"/>
                <w:szCs w:val="24"/>
              </w:rPr>
              <w:t>Учащийся приводит верную и полную характеристику героев, отмечает наличие «скрытых» персонажей.</w:t>
            </w: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6301D">
              <w:rPr>
                <w:shd w:val="clear" w:color="auto" w:fill="FFFFFF"/>
              </w:rPr>
              <w:t>Учащийся правильно интерпретирует название рассказа, определяет жанр произведения, его стилевые особенности. Показывает роль автора и рассказчика.</w:t>
            </w: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6301D">
              <w:rPr>
                <w:shd w:val="clear" w:color="auto" w:fill="FFFFFF"/>
              </w:rPr>
              <w:t>Учащийся анализирует рассказ, привлекая текст, отмечая художественные особенности. Проводит параллели, сравнения. Выражает свое мнение</w:t>
            </w: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</w:pP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</w:pPr>
            <w:r w:rsidRPr="0086301D">
              <w:rPr>
                <w:shd w:val="clear" w:color="auto" w:fill="FFFFFF"/>
              </w:rPr>
              <w:t>Учащийся определяет тему, раскрывающуюся в рассказе. Может верно выразить идею произведения.</w:t>
            </w:r>
          </w:p>
          <w:p w:rsidR="007B7304" w:rsidRPr="0086301D" w:rsidRDefault="007B7304" w:rsidP="00F734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301D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приводит характеристику героев. </w:t>
            </w: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6301D">
              <w:rPr>
                <w:shd w:val="clear" w:color="auto" w:fill="FFFFFF"/>
              </w:rPr>
              <w:t>Учащийся правильно интерпретирует название рассказа, определяет жанр произведения, его стилевые особенности. Показывает роль автора и рассказчика.</w:t>
            </w: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6301D">
              <w:rPr>
                <w:shd w:val="clear" w:color="auto" w:fill="FFFFFF"/>
              </w:rPr>
              <w:t>Учащийся анализирует рассказ, привлекая текст, отмечая художественные особенности. Выражает свое мнение</w:t>
            </w:r>
          </w:p>
          <w:p w:rsidR="007B7304" w:rsidRPr="0086301D" w:rsidRDefault="007B7304" w:rsidP="00F7344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</w:rPr>
            </w:pP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</w:pPr>
            <w:r w:rsidRPr="0086301D">
              <w:rPr>
                <w:shd w:val="clear" w:color="auto" w:fill="FFFFFF"/>
              </w:rPr>
              <w:t>Учащийся определяет тему, раскрывающуюся в рассказе. Может верно выразить идею произведения.</w:t>
            </w:r>
          </w:p>
          <w:p w:rsidR="007B7304" w:rsidRPr="0086301D" w:rsidRDefault="007B7304" w:rsidP="00F734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301D">
              <w:rPr>
                <w:rFonts w:ascii="Times New Roman" w:hAnsi="Times New Roman" w:cs="Times New Roman"/>
                <w:sz w:val="24"/>
                <w:szCs w:val="24"/>
              </w:rPr>
              <w:t>Учащийся приводит характеристику героев.</w:t>
            </w: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6301D">
              <w:rPr>
                <w:shd w:val="clear" w:color="auto" w:fill="FFFFFF"/>
              </w:rPr>
              <w:t>Учащийся анализирует рассказ, привлекая текст. Выражает свое мнение</w:t>
            </w:r>
          </w:p>
          <w:p w:rsidR="007B7304" w:rsidRPr="0086301D" w:rsidRDefault="007B7304" w:rsidP="00F7344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</w:rPr>
            </w:pPr>
          </w:p>
          <w:p w:rsidR="007B7304" w:rsidRPr="0086301D" w:rsidRDefault="007B7304" w:rsidP="00F7344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6301D">
              <w:t>Учащийся верно определяет тему произведения. Может дать общий анализ. Выражает своё впечатление</w:t>
            </w:r>
          </w:p>
          <w:p w:rsidR="007B7304" w:rsidRPr="0086301D" w:rsidRDefault="007B7304" w:rsidP="00F7344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</w:rPr>
            </w:pPr>
          </w:p>
          <w:p w:rsidR="007B7304" w:rsidRPr="0086301D" w:rsidRDefault="007B7304" w:rsidP="00F73441">
            <w:pPr>
              <w:pStyle w:val="a6"/>
              <w:spacing w:before="0" w:beforeAutospacing="0" w:after="0" w:afterAutospacing="0"/>
              <w:jc w:val="both"/>
            </w:pPr>
            <w:r w:rsidRPr="0086301D">
              <w:rPr>
                <w:shd w:val="clear" w:color="auto" w:fill="FFFFFF"/>
              </w:rPr>
              <w:t>Учащийся не может определить тему и идею произведения</w:t>
            </w:r>
            <w:r w:rsidRPr="0086301D">
              <w:t>. Вместо анализа происходит пересказ содержания рассказа</w:t>
            </w:r>
          </w:p>
        </w:tc>
        <w:tc>
          <w:tcPr>
            <w:tcW w:w="850" w:type="dxa"/>
          </w:tcPr>
          <w:p w:rsidR="007B7304" w:rsidRPr="0086301D" w:rsidRDefault="007B7304" w:rsidP="00673A86">
            <w:r w:rsidRPr="0086301D">
              <w:t>30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20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10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5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0</w:t>
            </w:r>
          </w:p>
        </w:tc>
      </w:tr>
      <w:tr w:rsidR="007B7304" w:rsidRPr="0086301D">
        <w:trPr>
          <w:trHeight w:val="841"/>
        </w:trPr>
        <w:tc>
          <w:tcPr>
            <w:tcW w:w="2093" w:type="dxa"/>
          </w:tcPr>
          <w:p w:rsidR="007B7304" w:rsidRPr="0086301D" w:rsidRDefault="007B7304" w:rsidP="00F73441">
            <w:pPr>
              <w:pStyle w:val="Heading11"/>
              <w:ind w:left="0"/>
              <w:jc w:val="both"/>
              <w:rPr>
                <w:b w:val="0"/>
                <w:bCs w:val="0"/>
                <w:lang w:val="ru-RU"/>
              </w:rPr>
            </w:pPr>
            <w:r w:rsidRPr="0086301D">
              <w:rPr>
                <w:b w:val="0"/>
                <w:bCs w:val="0"/>
                <w:lang w:val="ru-RU"/>
              </w:rPr>
              <w:t xml:space="preserve">Композиционная стройность работы и её стилистическая однородность. </w:t>
            </w:r>
          </w:p>
          <w:p w:rsidR="007B7304" w:rsidRPr="0086301D" w:rsidRDefault="007B7304" w:rsidP="00C4263B">
            <w:pPr>
              <w:pStyle w:val="Heading11"/>
              <w:ind w:left="0"/>
              <w:jc w:val="both"/>
              <w:rPr>
                <w:b w:val="0"/>
                <w:bCs w:val="0"/>
                <w:lang w:val="ru-RU"/>
              </w:rPr>
            </w:pPr>
            <w:r w:rsidRPr="0086301D">
              <w:rPr>
                <w:b w:val="0"/>
                <w:bCs w:val="0"/>
                <w:lang w:val="ru-RU"/>
              </w:rPr>
              <w:t xml:space="preserve">Точность </w:t>
            </w:r>
            <w:r w:rsidRPr="0086301D">
              <w:rPr>
                <w:b w:val="0"/>
                <w:bCs w:val="0"/>
                <w:lang w:val="ru-RU"/>
              </w:rPr>
              <w:lastRenderedPageBreak/>
              <w:t>формулировок, уместность цитат и отсылок к тексту произведения</w:t>
            </w:r>
          </w:p>
        </w:tc>
        <w:tc>
          <w:tcPr>
            <w:tcW w:w="6804" w:type="dxa"/>
          </w:tcPr>
          <w:p w:rsidR="007B7304" w:rsidRPr="0086301D" w:rsidRDefault="007B7304" w:rsidP="00F73441">
            <w:pPr>
              <w:jc w:val="both"/>
            </w:pPr>
            <w:r w:rsidRPr="0086301D">
              <w:lastRenderedPageBreak/>
              <w:t>Работа учащегося характеризуется смысловой цельностью, речевой связностью и последовательностью изложения. Логических ошибок нет. Речь выразительна и разнообразна. Речевые ошибки отсутствуют. Цитаты и отсылки к тексту уместны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lastRenderedPageBreak/>
              <w:t>Работа учащегося характеризуется смысловой цельностью, связностью и последовательностью изложения, но допущена логическая ошибка, имеется одно нарушение абзацного членения текста. Речь выразительна и разнообразна. Цитаты и отсылки к тексту уместны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Работа участника отличается смысловой цельностью, связностью, но последовательность изложения нарушена, допущено более одной логической ошибки, имеются нарушения абзацного членения текста. Цитаты и отсылки к тексту не всегда уместны.</w:t>
            </w:r>
          </w:p>
          <w:p w:rsidR="007B7304" w:rsidRPr="0086301D" w:rsidRDefault="007B7304" w:rsidP="00F73441">
            <w:pPr>
              <w:jc w:val="both"/>
            </w:pPr>
            <w:r w:rsidRPr="0086301D">
              <w:t>Работа участника не отличается смысловой цельностью, связностью, последовательностью изложения, допущено несколько логических ошибок, имеются нарушения абзацного членения текста. Речь однообразна</w:t>
            </w:r>
          </w:p>
        </w:tc>
        <w:tc>
          <w:tcPr>
            <w:tcW w:w="850" w:type="dxa"/>
          </w:tcPr>
          <w:p w:rsidR="007B7304" w:rsidRPr="0086301D" w:rsidRDefault="007B7304" w:rsidP="00673A86">
            <w:r w:rsidRPr="0086301D">
              <w:lastRenderedPageBreak/>
              <w:t>15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lastRenderedPageBreak/>
              <w:t>10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5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0</w:t>
            </w:r>
          </w:p>
        </w:tc>
      </w:tr>
      <w:tr w:rsidR="007B7304" w:rsidRPr="0086301D">
        <w:tc>
          <w:tcPr>
            <w:tcW w:w="2093" w:type="dxa"/>
          </w:tcPr>
          <w:p w:rsidR="007B7304" w:rsidRPr="0086301D" w:rsidRDefault="007B7304" w:rsidP="00C4263B">
            <w:pPr>
              <w:jc w:val="both"/>
            </w:pPr>
            <w:r w:rsidRPr="0086301D">
              <w:lastRenderedPageBreak/>
              <w:t>Владение теоретико-литературным понятийным аппаратом и умение использовать термины корректно, точно и только в тех случаях, когда это необходимо, без искусственного усложнения текста работы</w:t>
            </w:r>
          </w:p>
        </w:tc>
        <w:tc>
          <w:tcPr>
            <w:tcW w:w="6804" w:type="dxa"/>
          </w:tcPr>
          <w:p w:rsidR="007B7304" w:rsidRPr="0086301D" w:rsidRDefault="007B7304" w:rsidP="00F73441">
            <w:pPr>
              <w:jc w:val="both"/>
            </w:pPr>
            <w:r w:rsidRPr="0086301D">
              <w:t>Учащийся владеет литературоведческими понятиями и терминами, правильно их определяет, находит в тексте и объясняет значение в конкретном произведении. Термины используются, когда это необходимо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Учащийся владеет литературоведческими понятиями и терминами, находит в тексте, но не объясняет их роль.</w:t>
            </w:r>
          </w:p>
          <w:p w:rsidR="007B7304" w:rsidRPr="0086301D" w:rsidRDefault="007B7304" w:rsidP="00F73441">
            <w:pPr>
              <w:jc w:val="both"/>
            </w:pPr>
            <w:r w:rsidRPr="0086301D">
              <w:t>Термины используются, когда это необходимо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Учащийся допускает ошибки в использовании литературоведческих понятий, находит их в тексте, но не объясняет их роль. Термины употребляются без необходимости, усложняя текст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Учащийся не владеет литературоведческими понятиями и терминами, не умеет находить их в тексте или использует неправильно</w:t>
            </w:r>
          </w:p>
        </w:tc>
        <w:tc>
          <w:tcPr>
            <w:tcW w:w="850" w:type="dxa"/>
          </w:tcPr>
          <w:p w:rsidR="007B7304" w:rsidRPr="0086301D" w:rsidRDefault="007B7304" w:rsidP="00673A86">
            <w:r w:rsidRPr="0086301D">
              <w:t>10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7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3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0</w:t>
            </w:r>
          </w:p>
        </w:tc>
      </w:tr>
      <w:tr w:rsidR="007B7304" w:rsidRPr="0086301D">
        <w:tc>
          <w:tcPr>
            <w:tcW w:w="2093" w:type="dxa"/>
          </w:tcPr>
          <w:p w:rsidR="007B7304" w:rsidRPr="0086301D" w:rsidRDefault="007B7304" w:rsidP="00F73441">
            <w:pPr>
              <w:jc w:val="both"/>
            </w:pPr>
            <w:r w:rsidRPr="0086301D">
              <w:t>Историко-литературная эрудиция, отсутствие фактических ошибок, уместность использования фонового материала из области культуры и литературы</w:t>
            </w:r>
          </w:p>
        </w:tc>
        <w:tc>
          <w:tcPr>
            <w:tcW w:w="6804" w:type="dxa"/>
          </w:tcPr>
          <w:p w:rsidR="007B7304" w:rsidRPr="0086301D" w:rsidRDefault="007B7304" w:rsidP="00F73441">
            <w:pPr>
              <w:jc w:val="both"/>
            </w:pPr>
            <w:r w:rsidRPr="0086301D">
              <w:t>Учащийся приводит историко-культурный комментарий, уместно использует в анализе информацию из области литературы, культуры, истории.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Учащийся знает историко-литературный контекст, в тексте ответа есть отсылки к нему.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Использование фонового материала из области литературы, культуры используется, но не всегда уместно, есть фактические ошибки.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  <w:rPr>
                <w:i/>
                <w:iCs/>
              </w:rPr>
            </w:pPr>
            <w:r w:rsidRPr="0086301D">
              <w:t>Фоновый материал из области культуры и литературы использован неуместно или отсутствует</w:t>
            </w:r>
          </w:p>
        </w:tc>
        <w:tc>
          <w:tcPr>
            <w:tcW w:w="850" w:type="dxa"/>
          </w:tcPr>
          <w:p w:rsidR="007B7304" w:rsidRPr="0086301D" w:rsidRDefault="007B7304" w:rsidP="00673A86">
            <w:r w:rsidRPr="0086301D">
              <w:t>10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7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3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0</w:t>
            </w:r>
          </w:p>
        </w:tc>
      </w:tr>
      <w:tr w:rsidR="007B7304" w:rsidRPr="0086301D">
        <w:tc>
          <w:tcPr>
            <w:tcW w:w="2093" w:type="dxa"/>
          </w:tcPr>
          <w:p w:rsidR="007B7304" w:rsidRPr="0086301D" w:rsidRDefault="007B7304" w:rsidP="00F73441">
            <w:pPr>
              <w:jc w:val="both"/>
            </w:pPr>
            <w:r w:rsidRPr="0086301D">
              <w:t>Соблюдение грамматических и речевых норм</w:t>
            </w:r>
          </w:p>
        </w:tc>
        <w:tc>
          <w:tcPr>
            <w:tcW w:w="6804" w:type="dxa"/>
          </w:tcPr>
          <w:p w:rsidR="007B7304" w:rsidRPr="0086301D" w:rsidRDefault="007B7304" w:rsidP="00F73441">
            <w:pPr>
              <w:jc w:val="both"/>
            </w:pPr>
            <w:r w:rsidRPr="0086301D">
              <w:t>Ошибок нет или есть одна орфографическая и одна пунктуационная ошибка. Грамматических и речевых ошибок нет.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 xml:space="preserve">Допущены по 1 орфографических и пунктуационных ошибок, </w:t>
            </w:r>
            <w:r w:rsidRPr="0086301D">
              <w:lastRenderedPageBreak/>
              <w:t>присутствует две грамматические и две речевые ошибки на страницу текста.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Допущены 2-3 орфографические и 2-3 пунктуационные ошибки, присутствует не более двух грамматических и не более двух речевых ошибок на страницу текста.</w:t>
            </w:r>
          </w:p>
          <w:p w:rsidR="007B7304" w:rsidRPr="0086301D" w:rsidRDefault="007B7304" w:rsidP="00F73441">
            <w:pPr>
              <w:jc w:val="both"/>
            </w:pPr>
          </w:p>
          <w:p w:rsidR="007B7304" w:rsidRPr="0086301D" w:rsidRDefault="007B7304" w:rsidP="00F73441">
            <w:pPr>
              <w:jc w:val="both"/>
            </w:pPr>
            <w:r w:rsidRPr="0086301D">
              <w:t>Допущено более 3 орфографических и 3 пунктуационных ошибок. Грамматических и речевых ошибок более трех на страницу текста</w:t>
            </w:r>
          </w:p>
        </w:tc>
        <w:tc>
          <w:tcPr>
            <w:tcW w:w="850" w:type="dxa"/>
          </w:tcPr>
          <w:p w:rsidR="007B7304" w:rsidRPr="0086301D" w:rsidRDefault="007B7304" w:rsidP="00673A86">
            <w:r w:rsidRPr="0086301D">
              <w:lastRenderedPageBreak/>
              <w:t>5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3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1</w:t>
            </w:r>
          </w:p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/>
          <w:p w:rsidR="007B7304" w:rsidRPr="0086301D" w:rsidRDefault="007B7304" w:rsidP="00673A86">
            <w:r w:rsidRPr="0086301D">
              <w:t>0</w:t>
            </w:r>
          </w:p>
        </w:tc>
      </w:tr>
    </w:tbl>
    <w:p w:rsidR="007B7304" w:rsidRPr="0086301D" w:rsidRDefault="007B7304" w:rsidP="00673A86">
      <w:pPr>
        <w:pStyle w:val="Heading11"/>
        <w:ind w:left="0"/>
        <w:rPr>
          <w:lang w:val="ru-RU"/>
        </w:rPr>
      </w:pPr>
    </w:p>
    <w:p w:rsidR="007B7304" w:rsidRPr="0086301D" w:rsidRDefault="007B7304" w:rsidP="009F2CF7">
      <w:pPr>
        <w:pStyle w:val="Heading11"/>
        <w:ind w:left="0"/>
        <w:rPr>
          <w:lang w:val="ru-RU"/>
        </w:rPr>
      </w:pPr>
      <w:r w:rsidRPr="0086301D">
        <w:rPr>
          <w:lang w:val="ru-RU"/>
        </w:rPr>
        <w:t>Итого:</w:t>
      </w:r>
      <w:r w:rsidRPr="0086301D">
        <w:rPr>
          <w:spacing w:val="-1"/>
          <w:lang w:val="ru-RU"/>
        </w:rPr>
        <w:t xml:space="preserve"> максимальный</w:t>
      </w:r>
      <w:r w:rsidRPr="0086301D">
        <w:rPr>
          <w:lang w:val="ru-RU"/>
        </w:rPr>
        <w:t xml:space="preserve"> балл</w:t>
      </w:r>
      <w:r w:rsidR="00AC06D3">
        <w:rPr>
          <w:lang w:val="ru-RU"/>
        </w:rPr>
        <w:t xml:space="preserve"> </w:t>
      </w:r>
      <w:r w:rsidRPr="0086301D">
        <w:rPr>
          <w:lang w:val="ru-RU"/>
        </w:rPr>
        <w:t>– 70</w:t>
      </w:r>
    </w:p>
    <w:p w:rsidR="005C2172" w:rsidRDefault="005C2172" w:rsidP="00F73441">
      <w:pPr>
        <w:pStyle w:val="a4"/>
        <w:spacing w:before="7" w:line="276" w:lineRule="auto"/>
        <w:ind w:left="0" w:right="105"/>
        <w:jc w:val="center"/>
        <w:rPr>
          <w:b/>
          <w:bCs/>
          <w:lang w:val="ru-RU"/>
        </w:rPr>
      </w:pPr>
    </w:p>
    <w:p w:rsidR="007B7304" w:rsidRPr="0086301D" w:rsidRDefault="007B7304" w:rsidP="00F73441">
      <w:pPr>
        <w:pStyle w:val="a4"/>
        <w:spacing w:before="7" w:line="276" w:lineRule="auto"/>
        <w:ind w:left="0" w:right="105"/>
        <w:jc w:val="center"/>
        <w:rPr>
          <w:b/>
          <w:bCs/>
          <w:lang w:val="ru-RU"/>
        </w:rPr>
      </w:pPr>
      <w:r w:rsidRPr="0086301D">
        <w:rPr>
          <w:b/>
          <w:bCs/>
          <w:lang w:val="ru-RU"/>
        </w:rPr>
        <w:t>Стихотворение «Безглагольность» К.Д. Бальмонта</w:t>
      </w:r>
    </w:p>
    <w:p w:rsidR="007B7304" w:rsidRPr="0086301D" w:rsidRDefault="007B7304" w:rsidP="00F81C50">
      <w:pPr>
        <w:pStyle w:val="a4"/>
        <w:spacing w:before="7" w:line="276" w:lineRule="auto"/>
        <w:ind w:right="105"/>
        <w:rPr>
          <w:b/>
          <w:bCs/>
          <w:i/>
          <w:iCs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5"/>
        <w:gridCol w:w="6646"/>
        <w:gridCol w:w="866"/>
      </w:tblGrid>
      <w:tr w:rsidR="007B7304" w:rsidRPr="0086301D">
        <w:tc>
          <w:tcPr>
            <w:tcW w:w="2115" w:type="dxa"/>
          </w:tcPr>
          <w:p w:rsidR="007B7304" w:rsidRPr="0086301D" w:rsidRDefault="007B7304" w:rsidP="00A1097F">
            <w:pPr>
              <w:pStyle w:val="a4"/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Критерии</w:t>
            </w:r>
          </w:p>
        </w:tc>
        <w:tc>
          <w:tcPr>
            <w:tcW w:w="6646" w:type="dxa"/>
          </w:tcPr>
          <w:p w:rsidR="007B7304" w:rsidRPr="0086301D" w:rsidRDefault="007B7304" w:rsidP="00A1097F">
            <w:pPr>
              <w:pStyle w:val="a4"/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Показатели</w:t>
            </w:r>
          </w:p>
        </w:tc>
        <w:tc>
          <w:tcPr>
            <w:tcW w:w="866" w:type="dxa"/>
          </w:tcPr>
          <w:p w:rsidR="007B7304" w:rsidRPr="0086301D" w:rsidRDefault="007B7304" w:rsidP="00A1097F">
            <w:pPr>
              <w:pStyle w:val="a4"/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Баллы</w:t>
            </w:r>
          </w:p>
        </w:tc>
      </w:tr>
      <w:tr w:rsidR="007B7304" w:rsidRPr="0086301D">
        <w:tc>
          <w:tcPr>
            <w:tcW w:w="2115" w:type="dxa"/>
          </w:tcPr>
          <w:p w:rsidR="007B7304" w:rsidRPr="0086301D" w:rsidRDefault="007B7304" w:rsidP="00A1097F">
            <w:pPr>
              <w:pStyle w:val="Heading11"/>
              <w:tabs>
                <w:tab w:val="left" w:pos="2835"/>
              </w:tabs>
              <w:ind w:left="0"/>
              <w:jc w:val="both"/>
              <w:rPr>
                <w:b w:val="0"/>
                <w:bCs w:val="0"/>
                <w:lang w:val="ru-RU"/>
              </w:rPr>
            </w:pPr>
            <w:r w:rsidRPr="0086301D">
              <w:rPr>
                <w:b w:val="0"/>
                <w:bCs w:val="0"/>
                <w:lang w:val="ru-RU"/>
              </w:rPr>
              <w:t xml:space="preserve">Понимание произведения как «сложно построенного смысла» </w:t>
            </w:r>
            <w:r w:rsidRPr="0086301D">
              <w:rPr>
                <w:b w:val="0"/>
                <w:bCs w:val="0"/>
                <w:lang w:val="ru-RU"/>
              </w:rPr>
              <w:br/>
              <w:t>(Ю.М. Лотман), последовательное и адекватное раскрытие этого смысла в динамике, в «лабиринте сцеплений», через конкретные наблюдения, сделанные по тексту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</w:tc>
        <w:tc>
          <w:tcPr>
            <w:tcW w:w="6646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 w:rsidRPr="0086301D">
              <w:rPr>
                <w:lang w:val="ru-RU"/>
              </w:rPr>
              <w:t>Учащийся понимает, что в данном стихотворении автор показывает отличие русской души через её связь с природой.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86301D">
              <w:t>Учащийся верно определяет идею стихотворения: русская душа загадочная, русский человек старается не выставлять свои чувства напоказ, страдает и переживает внутренне, и это зачастую отражается в природе, её восприятии.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t xml:space="preserve">Учащийся называет жанр стихотворения, характеризует поэтическое своеобразие (эпитеты, метафоры, гиперболы, сравнения), верно определяет стихотворный размер, рифму и их роль в раскрытии темы и идеи стихотворения. 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t>Учащийся проводит полный композиционный анализ стихотворения. Выражает свои впечатления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 w:rsidRPr="0086301D">
              <w:rPr>
                <w:lang w:val="ru-RU"/>
              </w:rPr>
              <w:t xml:space="preserve">Учащийся понимает, что в данном стихотворении автор показывает отличие русской души через её связь с природой. 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86301D">
              <w:t>Учащийся верно определяет идею стихотворения: русская душа загадочная, русский человек старается не выставлять свои чувства напоказ, страдает и переживает внутренне, и это зачастую отражается в природе, её восприятии. Но раскрывает позицию автора не полностью.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t xml:space="preserve">Учащийся характеризует поэтическое своеобразие стихотворения (эпитеты, аллитерацию, гиперболы и т.д.), понимает их роль в раскрытии темы и идеи стихотворения. Верно определяет стихотворный размер. 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t>Учащийся показывает элементы композиционного анализа стихотворения. Выражает свои впечатления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86301D">
              <w:t>Учащийся верно определяет тему стихотворения и его идею: русская душа загадочная, русский человек старается не выставлять свои чувства напоказ, страдает и переживает внутренне, и это зачастую отражается в природе, её восприятии.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86301D">
              <w:t>Позиция автора раскрыта слабо.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lastRenderedPageBreak/>
              <w:t xml:space="preserve">Учащийся находит изобразительно-выразительные средства, но допускает ошибки в их названии, видит их роль в раскрытии темы и идеи стихотворения. 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t>Учащийся может дать общий анализ стихотворения. Выражает свои впечатления.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  <w:r w:rsidRPr="0086301D">
              <w:t>Учащийся верно определяет тему стихотворения. Может дать общий анализ стихотворения. Выражает свои впечатления.</w:t>
            </w:r>
          </w:p>
          <w:p w:rsidR="007B7304" w:rsidRPr="0086301D" w:rsidRDefault="007B7304" w:rsidP="00A1097F">
            <w:pPr>
              <w:pStyle w:val="a6"/>
              <w:shd w:val="clear" w:color="auto" w:fill="FFFFFF"/>
              <w:tabs>
                <w:tab w:val="left" w:pos="2835"/>
              </w:tabs>
              <w:spacing w:before="0" w:beforeAutospacing="0" w:after="0" w:afterAutospacing="0"/>
              <w:jc w:val="both"/>
              <w:textAlignment w:val="baseline"/>
            </w:pPr>
          </w:p>
          <w:p w:rsidR="007B7304" w:rsidRPr="0086301D" w:rsidRDefault="007B7304" w:rsidP="00A1097F">
            <w:pPr>
              <w:framePr w:hSpace="180" w:wrap="auto" w:vAnchor="text" w:hAnchor="margin" w:y="96"/>
              <w:tabs>
                <w:tab w:val="left" w:pos="2835"/>
              </w:tabs>
              <w:jc w:val="both"/>
            </w:pPr>
            <w:r w:rsidRPr="0086301D">
              <w:rPr>
                <w:shd w:val="clear" w:color="auto" w:fill="FEFEFE"/>
              </w:rPr>
              <w:t xml:space="preserve">Учащийся не может определить тему и ключевые идеи стихотворения. </w:t>
            </w:r>
            <w:r w:rsidRPr="0086301D">
              <w:t>Вместо анализа происходит пересказ содержания стихотворения</w:t>
            </w:r>
          </w:p>
          <w:p w:rsidR="007B7304" w:rsidRPr="0086301D" w:rsidRDefault="007B7304" w:rsidP="00A1097F">
            <w:pPr>
              <w:framePr w:hSpace="180" w:wrap="auto" w:vAnchor="text" w:hAnchor="margin" w:y="96"/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framePr w:hSpace="180" w:wrap="auto" w:vAnchor="text" w:hAnchor="margin" w:y="96"/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framePr w:hSpace="180" w:wrap="auto" w:vAnchor="text" w:hAnchor="margin" w:y="96"/>
              <w:tabs>
                <w:tab w:val="left" w:pos="2835"/>
              </w:tabs>
              <w:jc w:val="both"/>
            </w:pPr>
          </w:p>
        </w:tc>
        <w:tc>
          <w:tcPr>
            <w:tcW w:w="866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lastRenderedPageBreak/>
              <w:t>25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20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10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5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0</w:t>
            </w:r>
          </w:p>
        </w:tc>
      </w:tr>
      <w:tr w:rsidR="007B7304" w:rsidRPr="0086301D">
        <w:tc>
          <w:tcPr>
            <w:tcW w:w="2115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lastRenderedPageBreak/>
              <w:t>Композиционная стройность работы и её стилистическая однородность. Точность формулировок, уместность цитат и отсылок к тексту произведения</w:t>
            </w:r>
          </w:p>
        </w:tc>
        <w:tc>
          <w:tcPr>
            <w:tcW w:w="6646" w:type="dxa"/>
          </w:tcPr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Работа учащегося характеризуется смысловой цельностью, речевой связностью и последовательностью изложения. Логических ошибок нет. Речь выразительна и разнообразна. Речевые ошибки отсутствуют. Цитаты и отсылки к тексту уместны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Работа учащегося характеризуется смысловой цельностью, связностью и последовательностью изложения, но допущена логическая ошибка, имеется одно нарушение абзацного членения текста. Речь выразительна и разнообразна. Цитаты и отсылки к тексту уместны.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Работа участника отличается смысловой цельностью, связностью, но последовательность изложения нарушена, допущено более одной логической ошибки, имеются нарушения абзацного членения текста. Цитаты и отсылки к тексту не всегда уместны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Работа участника не отличается смысловой цельностью, связностью, последовательностью изложения, допущено несколько логических ошибок, имеются нарушения абзацного членения текста. Речь однообразна</w:t>
            </w:r>
          </w:p>
        </w:tc>
        <w:tc>
          <w:tcPr>
            <w:tcW w:w="866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15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10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5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0</w:t>
            </w:r>
          </w:p>
        </w:tc>
      </w:tr>
      <w:tr w:rsidR="007B7304" w:rsidRPr="0086301D">
        <w:tc>
          <w:tcPr>
            <w:tcW w:w="2115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 xml:space="preserve"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</w:t>
            </w:r>
            <w:r w:rsidRPr="0086301D">
              <w:rPr>
                <w:lang w:val="ru-RU"/>
              </w:rPr>
              <w:lastRenderedPageBreak/>
              <w:t>усложнения текста работы</w:t>
            </w:r>
          </w:p>
        </w:tc>
        <w:tc>
          <w:tcPr>
            <w:tcW w:w="6646" w:type="dxa"/>
          </w:tcPr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lastRenderedPageBreak/>
              <w:t>Учащийся владеет литературоведческими понятиями и терминами, правильно их определяет, находит в тексте и объясняет значение в конкретном произведении. Термины используются, когда это необходимо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Учащийся владеет литературоведческими понятиями и терминами, находит в тексте, но не объясняет их роль.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Термины используются, когда это необходимо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Учащийся допускает ошибки в использовании литературоведческих понятий, находит их в тексте, но не объясняет их роль. Термины употребляются без необходимости, усложняя текст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Учащийся не владеет литературоведческими понятиями и терминами, не умеет находить их в тексте или использует неправильно</w:t>
            </w:r>
          </w:p>
        </w:tc>
        <w:tc>
          <w:tcPr>
            <w:tcW w:w="866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lastRenderedPageBreak/>
              <w:t>10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7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3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0</w:t>
            </w:r>
          </w:p>
        </w:tc>
      </w:tr>
      <w:tr w:rsidR="007B7304" w:rsidRPr="0086301D">
        <w:tc>
          <w:tcPr>
            <w:tcW w:w="2115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lastRenderedPageBreak/>
              <w:t>Историко-литературная эрудиция, отсутствие фактических ошибок, уместность использования фонового материала из области культуры и литературы</w:t>
            </w:r>
          </w:p>
        </w:tc>
        <w:tc>
          <w:tcPr>
            <w:tcW w:w="6646" w:type="dxa"/>
          </w:tcPr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Учащийся приводит множество историко-культурных комментариев, уместно использует в анализе информацию из области литературы, культуры, истории.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Учащийся знает историко-литературный контекст, в тексте ответа есть одна – две отсылки к нему.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Использование фонового материала из области литературы, культуры присутствует, но не всегда уместно, есть фактические ошибки.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Фоновый материал из области культуры и литературы использован неуместно или отсутствует</w:t>
            </w:r>
          </w:p>
        </w:tc>
        <w:tc>
          <w:tcPr>
            <w:tcW w:w="866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10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7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3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0</w:t>
            </w:r>
          </w:p>
        </w:tc>
      </w:tr>
      <w:tr w:rsidR="007B7304" w:rsidRPr="0086301D">
        <w:tc>
          <w:tcPr>
            <w:tcW w:w="2115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 xml:space="preserve">Соблюдение грамматических </w:t>
            </w:r>
            <w:r w:rsidRPr="0086301D">
              <w:rPr>
                <w:lang w:val="ru-RU"/>
              </w:rPr>
              <w:br/>
              <w:t>и речевых норм</w:t>
            </w:r>
          </w:p>
        </w:tc>
        <w:tc>
          <w:tcPr>
            <w:tcW w:w="6646" w:type="dxa"/>
          </w:tcPr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Ошибок нет или есть одна орфографическая и одна пунктуационная ошибка. Грамматических и речевых ошибок нет.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Допущены по 1 орфографических и пунктуационных ошибок, присутствует две грамматические и две речевые ошибки на страницу текста.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Допущены 2-3 орфографические и 2-3 пунктуационные ошибки, присутствует не более двух грамматических и не  более двух речевых ошибок на страницу текста.</w:t>
            </w: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</w:p>
          <w:p w:rsidR="007B7304" w:rsidRPr="0086301D" w:rsidRDefault="007B7304" w:rsidP="00A1097F">
            <w:pPr>
              <w:tabs>
                <w:tab w:val="left" w:pos="2835"/>
              </w:tabs>
              <w:jc w:val="both"/>
            </w:pPr>
            <w:r w:rsidRPr="0086301D">
              <w:t>Допущено более 3 орфографических и 3 пунктуационных ошибок. Грамматических и речевых ошибок более трех на страницу текста</w:t>
            </w:r>
          </w:p>
        </w:tc>
        <w:tc>
          <w:tcPr>
            <w:tcW w:w="866" w:type="dxa"/>
          </w:tcPr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5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3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1</w:t>
            </w: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</w:p>
          <w:p w:rsidR="007B7304" w:rsidRPr="0086301D" w:rsidRDefault="007B7304" w:rsidP="00A1097F">
            <w:pPr>
              <w:pStyle w:val="a4"/>
              <w:tabs>
                <w:tab w:val="left" w:pos="2835"/>
              </w:tabs>
              <w:ind w:left="0"/>
              <w:jc w:val="both"/>
              <w:rPr>
                <w:lang w:val="ru-RU"/>
              </w:rPr>
            </w:pPr>
            <w:r w:rsidRPr="0086301D">
              <w:rPr>
                <w:lang w:val="ru-RU"/>
              </w:rPr>
              <w:t>0</w:t>
            </w:r>
          </w:p>
        </w:tc>
      </w:tr>
    </w:tbl>
    <w:p w:rsidR="007B7304" w:rsidRPr="0086301D" w:rsidRDefault="007B7304" w:rsidP="001240EB">
      <w:pPr>
        <w:pStyle w:val="a4"/>
        <w:tabs>
          <w:tab w:val="left" w:pos="2835"/>
        </w:tabs>
        <w:spacing w:before="7" w:line="276" w:lineRule="auto"/>
        <w:ind w:right="105"/>
        <w:rPr>
          <w:lang w:val="ru-RU"/>
        </w:rPr>
      </w:pPr>
    </w:p>
    <w:p w:rsidR="007B7304" w:rsidRPr="0086301D" w:rsidRDefault="007B7304" w:rsidP="00F81C50">
      <w:pPr>
        <w:pStyle w:val="Heading11"/>
        <w:spacing w:before="11" w:line="276" w:lineRule="auto"/>
        <w:ind w:right="1358"/>
        <w:rPr>
          <w:lang w:val="ru-RU"/>
        </w:rPr>
      </w:pPr>
      <w:r w:rsidRPr="0086301D">
        <w:rPr>
          <w:lang w:val="ru-RU"/>
        </w:rPr>
        <w:t>Итого:</w:t>
      </w:r>
      <w:r w:rsidRPr="0086301D">
        <w:rPr>
          <w:spacing w:val="-1"/>
          <w:lang w:val="ru-RU"/>
        </w:rPr>
        <w:t xml:space="preserve"> максимальный</w:t>
      </w:r>
      <w:r w:rsidRPr="0086301D">
        <w:rPr>
          <w:lang w:val="ru-RU"/>
        </w:rPr>
        <w:t xml:space="preserve"> балл</w:t>
      </w:r>
      <w:r w:rsidR="00F05D28">
        <w:rPr>
          <w:lang w:val="ru-RU"/>
        </w:rPr>
        <w:t xml:space="preserve"> за аналитическое задание </w:t>
      </w:r>
      <w:r w:rsidRPr="0086301D">
        <w:rPr>
          <w:lang w:val="ru-RU"/>
        </w:rPr>
        <w:t>– 70</w:t>
      </w:r>
    </w:p>
    <w:p w:rsidR="007B7304" w:rsidRPr="0086301D" w:rsidRDefault="007B7304" w:rsidP="00F81C50">
      <w:pPr>
        <w:pStyle w:val="a4"/>
        <w:spacing w:before="7" w:line="276" w:lineRule="auto"/>
        <w:ind w:right="105"/>
        <w:rPr>
          <w:lang w:val="ru-RU"/>
        </w:rPr>
      </w:pPr>
    </w:p>
    <w:p w:rsidR="007B7304" w:rsidRPr="0086301D" w:rsidRDefault="0086301D" w:rsidP="003C7DCE">
      <w:pPr>
        <w:pStyle w:val="a4"/>
        <w:ind w:left="0"/>
        <w:jc w:val="center"/>
        <w:rPr>
          <w:b/>
          <w:bCs/>
          <w:lang w:val="ru-RU"/>
        </w:rPr>
      </w:pPr>
      <w:r w:rsidRPr="0086301D">
        <w:rPr>
          <w:b/>
          <w:bCs/>
          <w:lang w:val="ru-RU"/>
        </w:rPr>
        <w:t>ТВОРЧЕСКОЕ ЗАДАНИЕ</w:t>
      </w:r>
    </w:p>
    <w:p w:rsidR="0086301D" w:rsidRPr="0086301D" w:rsidRDefault="0086301D" w:rsidP="0086301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6301D">
        <w:rPr>
          <w:b/>
          <w:bCs/>
          <w:color w:val="000000"/>
        </w:rPr>
        <w:t>Комментарии и критерии оценивания творческого задания</w:t>
      </w:r>
    </w:p>
    <w:p w:rsidR="0086301D" w:rsidRPr="0086301D" w:rsidRDefault="0086301D" w:rsidP="0086301D">
      <w:pPr>
        <w:autoSpaceDE w:val="0"/>
        <w:autoSpaceDN w:val="0"/>
        <w:adjustRightInd w:val="0"/>
        <w:jc w:val="center"/>
        <w:rPr>
          <w:color w:val="000000"/>
        </w:rPr>
      </w:pP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1. Наличие заголовка, его оригинальность, способность привлечь внимание аудитории – до </w:t>
      </w:r>
      <w:r w:rsidRPr="0086301D">
        <w:rPr>
          <w:b/>
          <w:bCs/>
          <w:color w:val="000000"/>
        </w:rPr>
        <w:t>5 баллов</w:t>
      </w:r>
      <w:r w:rsidRPr="0086301D">
        <w:rPr>
          <w:color w:val="000000"/>
        </w:rPr>
        <w:t xml:space="preserve">.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>2. Наличие резюме  – 1 балл.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Далее прибавляются баллы за его полноту (количество пунктов):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1-2 пункта – 1 балл,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3-4 пункта – 2 балла,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>5 пунктов – 4 балла.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6301D">
        <w:rPr>
          <w:color w:val="000000"/>
        </w:rPr>
        <w:t>За  нешаблонность</w:t>
      </w:r>
      <w:r w:rsidR="00F05D28">
        <w:rPr>
          <w:color w:val="000000"/>
        </w:rPr>
        <w:t xml:space="preserve"> </w:t>
      </w:r>
      <w:r w:rsidRPr="0086301D">
        <w:rPr>
          <w:bCs/>
          <w:color w:val="000000"/>
        </w:rPr>
        <w:t xml:space="preserve">подхода (интересные факты или их подача) – 1 балл.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b/>
          <w:bCs/>
          <w:color w:val="000000"/>
        </w:rPr>
        <w:t>Итого</w:t>
      </w:r>
      <w:r w:rsidRPr="0086301D">
        <w:rPr>
          <w:bCs/>
          <w:color w:val="000000"/>
        </w:rPr>
        <w:t>-</w:t>
      </w:r>
      <w:r w:rsidRPr="0086301D">
        <w:rPr>
          <w:b/>
          <w:bCs/>
          <w:color w:val="000000"/>
        </w:rPr>
        <w:t xml:space="preserve"> 5 баллов</w:t>
      </w:r>
      <w:r w:rsidRPr="0086301D">
        <w:rPr>
          <w:color w:val="000000"/>
        </w:rPr>
        <w:t xml:space="preserve">.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3. Наличие 1-2 вопросов – 1 балл,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3-4 вопросов – 2 балла,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>5 вопросов-3 балла.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color w:val="000000"/>
        </w:rPr>
        <w:t xml:space="preserve">Оригинальность формулировок – до 2 баллов.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  <w:r w:rsidRPr="0086301D">
        <w:rPr>
          <w:b/>
          <w:color w:val="000000"/>
        </w:rPr>
        <w:t xml:space="preserve">Итого </w:t>
      </w:r>
      <w:r w:rsidR="00F05D28">
        <w:rPr>
          <w:b/>
          <w:color w:val="000000"/>
        </w:rPr>
        <w:t>–</w:t>
      </w:r>
      <w:r w:rsidRPr="0086301D">
        <w:rPr>
          <w:b/>
          <w:color w:val="000000"/>
        </w:rPr>
        <w:t xml:space="preserve"> до</w:t>
      </w:r>
      <w:r w:rsidR="00F05D28">
        <w:rPr>
          <w:b/>
          <w:color w:val="000000"/>
        </w:rPr>
        <w:t xml:space="preserve"> </w:t>
      </w:r>
      <w:r w:rsidRPr="0086301D">
        <w:rPr>
          <w:b/>
          <w:bCs/>
          <w:color w:val="000000"/>
        </w:rPr>
        <w:t>5 баллов</w:t>
      </w:r>
      <w:r w:rsidRPr="0086301D">
        <w:rPr>
          <w:color w:val="000000"/>
        </w:rPr>
        <w:t xml:space="preserve">. </w:t>
      </w:r>
    </w:p>
    <w:p w:rsidR="0086301D" w:rsidRPr="0086301D" w:rsidRDefault="0086301D" w:rsidP="0086301D">
      <w:pPr>
        <w:autoSpaceDE w:val="0"/>
        <w:autoSpaceDN w:val="0"/>
        <w:adjustRightInd w:val="0"/>
        <w:jc w:val="both"/>
        <w:rPr>
          <w:color w:val="000000"/>
        </w:rPr>
      </w:pPr>
    </w:p>
    <w:p w:rsidR="0086301D" w:rsidRPr="0086301D" w:rsidRDefault="0086301D" w:rsidP="0086301D">
      <w:pPr>
        <w:jc w:val="both"/>
        <w:rPr>
          <w:b/>
          <w:highlight w:val="yellow"/>
        </w:rPr>
      </w:pPr>
      <w:r w:rsidRPr="0086301D">
        <w:rPr>
          <w:b/>
          <w:color w:val="000000"/>
        </w:rPr>
        <w:t xml:space="preserve">Общий максимальный балл за </w:t>
      </w:r>
      <w:r w:rsidR="00F05D28">
        <w:rPr>
          <w:b/>
          <w:color w:val="000000"/>
        </w:rPr>
        <w:t xml:space="preserve">творческое </w:t>
      </w:r>
      <w:r w:rsidRPr="0086301D">
        <w:rPr>
          <w:b/>
          <w:color w:val="000000"/>
        </w:rPr>
        <w:t xml:space="preserve">задание – </w:t>
      </w:r>
      <w:r w:rsidRPr="0086301D">
        <w:rPr>
          <w:b/>
          <w:bCs/>
          <w:color w:val="000000"/>
        </w:rPr>
        <w:t>15.</w:t>
      </w:r>
    </w:p>
    <w:p w:rsidR="007B7304" w:rsidRDefault="007B7304" w:rsidP="003C7D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D28" w:rsidRDefault="00F05D28" w:rsidP="003C7D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D28" w:rsidRPr="00F05D28" w:rsidRDefault="00F05D28" w:rsidP="003C7D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D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ОБЩИЙ МАКСИМАЛЬНЫЙ БАЛЛ ЗА ВСЕ ВЫПОЛНЕННЫЕ ЗАДАНИЯ </w:t>
      </w:r>
      <w:r w:rsidRPr="00F05D28">
        <w:rPr>
          <w:rFonts w:ascii="Times New Roman" w:hAnsi="Times New Roman" w:cs="Times New Roman"/>
          <w:b/>
          <w:sz w:val="24"/>
          <w:szCs w:val="24"/>
        </w:rPr>
        <w:t>– 85</w:t>
      </w:r>
    </w:p>
    <w:sectPr w:rsidR="00F05D28" w:rsidRPr="00F05D28" w:rsidSect="0086301D">
      <w:headerReference w:type="default" r:id="rId6"/>
      <w:footerReference w:type="default" r:id="rId7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788" w:rsidRDefault="00C44788" w:rsidP="00C4263B">
      <w:r>
        <w:separator/>
      </w:r>
    </w:p>
  </w:endnote>
  <w:endnote w:type="continuationSeparator" w:id="1">
    <w:p w:rsidR="00C44788" w:rsidRDefault="00C44788" w:rsidP="00C4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04" w:rsidRDefault="00395A29">
    <w:pPr>
      <w:pStyle w:val="ab"/>
      <w:jc w:val="right"/>
    </w:pPr>
    <w:r>
      <w:fldChar w:fldCharType="begin"/>
    </w:r>
    <w:r w:rsidR="00AE65B2">
      <w:instrText>PAGE   \* MERGEFORMAT</w:instrText>
    </w:r>
    <w:r>
      <w:fldChar w:fldCharType="separate"/>
    </w:r>
    <w:r w:rsidR="00AC06D3">
      <w:rPr>
        <w:noProof/>
      </w:rPr>
      <w:t>8</w:t>
    </w:r>
    <w:r>
      <w:rPr>
        <w:noProof/>
      </w:rPr>
      <w:fldChar w:fldCharType="end"/>
    </w:r>
  </w:p>
  <w:p w:rsidR="007B7304" w:rsidRDefault="007B73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788" w:rsidRDefault="00C44788" w:rsidP="00C4263B">
      <w:r>
        <w:separator/>
      </w:r>
    </w:p>
  </w:footnote>
  <w:footnote w:type="continuationSeparator" w:id="1">
    <w:p w:rsidR="00C44788" w:rsidRDefault="00C44788" w:rsidP="00C4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55" w:rsidRPr="0086301D" w:rsidRDefault="0086301D" w:rsidP="007B7855">
    <w:pPr>
      <w:pStyle w:val="1"/>
      <w:spacing w:after="0" w:line="240" w:lineRule="auto"/>
      <w:ind w:left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6301D">
      <w:rPr>
        <w:noProof/>
        <w:sz w:val="24"/>
        <w:szCs w:val="24"/>
        <w:lang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haracter">
            <wp:posOffset>-683260</wp:posOffset>
          </wp:positionH>
          <wp:positionV relativeFrom="line">
            <wp:posOffset>46990</wp:posOffset>
          </wp:positionV>
          <wp:extent cx="565785" cy="619125"/>
          <wp:effectExtent l="0" t="0" r="0" b="0"/>
          <wp:wrapTight wrapText="bothSides">
            <wp:wrapPolygon edited="0">
              <wp:start x="0" y="0"/>
              <wp:lineTo x="0" y="21268"/>
              <wp:lineTo x="21091" y="21268"/>
              <wp:lineTo x="2109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1729" t="5542" r="20218" b="10329"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7855" w:rsidRPr="0086301D">
      <w:rPr>
        <w:rFonts w:ascii="Times New Roman" w:hAnsi="Times New Roman" w:cs="Times New Roman"/>
        <w:sz w:val="24"/>
        <w:szCs w:val="24"/>
      </w:rPr>
      <w:t>ВСЕРОССИЙСКАЯ ОЛИМПИАДА ШКОЛЬНИКОВ 20</w:t>
    </w:r>
    <w:r w:rsidRPr="0086301D">
      <w:rPr>
        <w:rFonts w:ascii="Times New Roman" w:hAnsi="Times New Roman" w:cs="Times New Roman"/>
        <w:sz w:val="24"/>
        <w:szCs w:val="24"/>
      </w:rPr>
      <w:t>24</w:t>
    </w:r>
    <w:r w:rsidR="007B7855" w:rsidRPr="0086301D">
      <w:rPr>
        <w:rFonts w:ascii="Times New Roman" w:hAnsi="Times New Roman" w:cs="Times New Roman"/>
        <w:sz w:val="24"/>
        <w:szCs w:val="24"/>
      </w:rPr>
      <w:t>/2</w:t>
    </w:r>
    <w:r w:rsidRPr="0086301D">
      <w:rPr>
        <w:rFonts w:ascii="Times New Roman" w:hAnsi="Times New Roman" w:cs="Times New Roman"/>
        <w:sz w:val="24"/>
        <w:szCs w:val="24"/>
      </w:rPr>
      <w:t>5</w:t>
    </w:r>
    <w:r w:rsidR="007B7855" w:rsidRPr="0086301D">
      <w:rPr>
        <w:rFonts w:ascii="Times New Roman" w:hAnsi="Times New Roman" w:cs="Times New Roman"/>
        <w:sz w:val="24"/>
        <w:szCs w:val="24"/>
      </w:rPr>
      <w:t xml:space="preserve"> гг.</w:t>
    </w:r>
  </w:p>
  <w:p w:rsidR="007B7855" w:rsidRPr="0086301D" w:rsidRDefault="007B7855" w:rsidP="007B7855">
    <w:pPr>
      <w:pStyle w:val="a9"/>
      <w:jc w:val="center"/>
    </w:pPr>
    <w:r w:rsidRPr="0086301D">
      <w:t>ШКОЛЬНЫЙ ЭТАП</w:t>
    </w:r>
  </w:p>
  <w:p w:rsidR="007B7855" w:rsidRPr="0086301D" w:rsidRDefault="007B7855" w:rsidP="007B7855">
    <w:pPr>
      <w:pStyle w:val="a9"/>
      <w:jc w:val="center"/>
    </w:pPr>
    <w:r w:rsidRPr="0086301D">
      <w:t>ЛИТЕРАТУРА</w:t>
    </w:r>
  </w:p>
  <w:p w:rsidR="007B7855" w:rsidRPr="0086301D" w:rsidRDefault="0086301D" w:rsidP="007B7855">
    <w:pPr>
      <w:pStyle w:val="a9"/>
      <w:jc w:val="center"/>
    </w:pPr>
    <w:r w:rsidRPr="0086301D">
      <w:t>9</w:t>
    </w:r>
    <w:r w:rsidR="007B7855" w:rsidRPr="0086301D">
      <w:t xml:space="preserve"> КЛАСС</w:t>
    </w:r>
  </w:p>
  <w:p w:rsidR="007B7855" w:rsidRDefault="007B785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72E75"/>
    <w:rsid w:val="000502BC"/>
    <w:rsid w:val="00066D07"/>
    <w:rsid w:val="000D2C05"/>
    <w:rsid w:val="000E6540"/>
    <w:rsid w:val="00102E96"/>
    <w:rsid w:val="001240EB"/>
    <w:rsid w:val="00137C13"/>
    <w:rsid w:val="00154389"/>
    <w:rsid w:val="001735FD"/>
    <w:rsid w:val="00186D47"/>
    <w:rsid w:val="00197198"/>
    <w:rsid w:val="001A29B2"/>
    <w:rsid w:val="00252F3C"/>
    <w:rsid w:val="00272E75"/>
    <w:rsid w:val="00395A29"/>
    <w:rsid w:val="003B1C8F"/>
    <w:rsid w:val="003C12EA"/>
    <w:rsid w:val="003C7DCE"/>
    <w:rsid w:val="00465DB5"/>
    <w:rsid w:val="004A20E9"/>
    <w:rsid w:val="004D24A6"/>
    <w:rsid w:val="004F1681"/>
    <w:rsid w:val="004F1C89"/>
    <w:rsid w:val="0053115C"/>
    <w:rsid w:val="005C2172"/>
    <w:rsid w:val="005F220D"/>
    <w:rsid w:val="006303B5"/>
    <w:rsid w:val="00641236"/>
    <w:rsid w:val="006649C8"/>
    <w:rsid w:val="00665427"/>
    <w:rsid w:val="00673A86"/>
    <w:rsid w:val="006D1C92"/>
    <w:rsid w:val="00747367"/>
    <w:rsid w:val="007507D7"/>
    <w:rsid w:val="00763ECD"/>
    <w:rsid w:val="00771A74"/>
    <w:rsid w:val="00785C90"/>
    <w:rsid w:val="007B025D"/>
    <w:rsid w:val="007B7304"/>
    <w:rsid w:val="007B7855"/>
    <w:rsid w:val="007C084E"/>
    <w:rsid w:val="00854097"/>
    <w:rsid w:val="0086301D"/>
    <w:rsid w:val="008B4977"/>
    <w:rsid w:val="00937D92"/>
    <w:rsid w:val="009B4B48"/>
    <w:rsid w:val="009D2F1E"/>
    <w:rsid w:val="009F2CF7"/>
    <w:rsid w:val="00A1097F"/>
    <w:rsid w:val="00A343E8"/>
    <w:rsid w:val="00A5774C"/>
    <w:rsid w:val="00A77D7D"/>
    <w:rsid w:val="00AC06D3"/>
    <w:rsid w:val="00AE65B2"/>
    <w:rsid w:val="00B17F78"/>
    <w:rsid w:val="00B262A6"/>
    <w:rsid w:val="00B41FA6"/>
    <w:rsid w:val="00BA4BE9"/>
    <w:rsid w:val="00BE130A"/>
    <w:rsid w:val="00BF630F"/>
    <w:rsid w:val="00C35A12"/>
    <w:rsid w:val="00C4039F"/>
    <w:rsid w:val="00C4263B"/>
    <w:rsid w:val="00C44788"/>
    <w:rsid w:val="00C905E6"/>
    <w:rsid w:val="00CF21B4"/>
    <w:rsid w:val="00D000EF"/>
    <w:rsid w:val="00D05186"/>
    <w:rsid w:val="00D27500"/>
    <w:rsid w:val="00E60923"/>
    <w:rsid w:val="00E92DA0"/>
    <w:rsid w:val="00EA11B8"/>
    <w:rsid w:val="00EA7D4D"/>
    <w:rsid w:val="00ED5FBF"/>
    <w:rsid w:val="00F05D28"/>
    <w:rsid w:val="00F53626"/>
    <w:rsid w:val="00F73441"/>
    <w:rsid w:val="00F81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92DA0"/>
    <w:rPr>
      <w:rFonts w:cs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6303B5"/>
    <w:pPr>
      <w:widowControl w:val="0"/>
      <w:ind w:left="120"/>
    </w:pPr>
    <w:rPr>
      <w:rFonts w:eastAsia="Calibri"/>
      <w:lang w:val="en-US" w:eastAsia="en-US"/>
    </w:rPr>
  </w:style>
  <w:style w:type="character" w:customStyle="1" w:styleId="a5">
    <w:name w:val="Основной текст Знак"/>
    <w:link w:val="a4"/>
    <w:uiPriority w:val="99"/>
    <w:locked/>
    <w:rsid w:val="006303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rsid w:val="00F81C50"/>
    <w:pPr>
      <w:spacing w:before="100" w:beforeAutospacing="1" w:after="100" w:afterAutospacing="1"/>
    </w:pPr>
  </w:style>
  <w:style w:type="paragraph" w:customStyle="1" w:styleId="Heading11">
    <w:name w:val="Heading 11"/>
    <w:basedOn w:val="a"/>
    <w:uiPriority w:val="99"/>
    <w:rsid w:val="00F81C50"/>
    <w:pPr>
      <w:widowControl w:val="0"/>
      <w:ind w:left="120"/>
      <w:outlineLvl w:val="1"/>
    </w:pPr>
    <w:rPr>
      <w:rFonts w:eastAsia="Calibri"/>
      <w:b/>
      <w:bCs/>
      <w:lang w:val="en-US" w:eastAsia="en-US"/>
    </w:rPr>
  </w:style>
  <w:style w:type="table" w:styleId="a7">
    <w:name w:val="Table Grid"/>
    <w:basedOn w:val="a1"/>
    <w:uiPriority w:val="99"/>
    <w:rsid w:val="00F81C5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F81C50"/>
  </w:style>
  <w:style w:type="character" w:styleId="a8">
    <w:name w:val="Strong"/>
    <w:uiPriority w:val="99"/>
    <w:qFormat/>
    <w:rsid w:val="00F81C50"/>
    <w:rPr>
      <w:b/>
      <w:bCs/>
    </w:rPr>
  </w:style>
  <w:style w:type="character" w:customStyle="1" w:styleId="w">
    <w:name w:val="w"/>
    <w:basedOn w:val="a0"/>
    <w:uiPriority w:val="99"/>
    <w:rsid w:val="008B4977"/>
  </w:style>
  <w:style w:type="character" w:customStyle="1" w:styleId="key-valueitem-value">
    <w:name w:val="key-value__item-value"/>
    <w:basedOn w:val="a0"/>
    <w:uiPriority w:val="99"/>
    <w:rsid w:val="004A20E9"/>
  </w:style>
  <w:style w:type="paragraph" w:customStyle="1" w:styleId="Default">
    <w:name w:val="Default"/>
    <w:uiPriority w:val="99"/>
    <w:rsid w:val="00A577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C426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4263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C426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4263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A343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 рус.яз 304</cp:lastModifiedBy>
  <cp:revision>6</cp:revision>
  <cp:lastPrinted>2019-09-23T05:14:00Z</cp:lastPrinted>
  <dcterms:created xsi:type="dcterms:W3CDTF">2024-10-07T13:39:00Z</dcterms:created>
  <dcterms:modified xsi:type="dcterms:W3CDTF">2024-10-08T02:22:00Z</dcterms:modified>
</cp:coreProperties>
</file>