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AAA">
        <w:rPr>
          <w:rFonts w:ascii="Times New Roman" w:hAnsi="Times New Roman"/>
          <w:b/>
          <w:sz w:val="28"/>
          <w:szCs w:val="28"/>
        </w:rPr>
        <w:t xml:space="preserve">Раздел 1. Нормативно-правовые документы, регламентирующие систему дошкольного образования в РФ 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AAA">
        <w:rPr>
          <w:rFonts w:ascii="Times New Roman" w:hAnsi="Times New Roman"/>
          <w:b/>
          <w:sz w:val="28"/>
          <w:szCs w:val="28"/>
        </w:rPr>
        <w:t>(Лектор – Горелова Н.А.)</w:t>
      </w:r>
    </w:p>
    <w:p w:rsidR="007D244E" w:rsidRPr="00355AAA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355AAA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 xml:space="preserve">Тема 1.1. Нормативно-правовое обеспечение системы дошкольного образования </w:t>
      </w:r>
      <w:r w:rsidRPr="00355AAA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  <w:r w:rsidRPr="00355AAA">
        <w:rPr>
          <w:rFonts w:ascii="Times New Roman" w:hAnsi="Times New Roman"/>
          <w:sz w:val="28"/>
          <w:szCs w:val="28"/>
        </w:rPr>
        <w:t xml:space="preserve"> Федеральный закон от 29.12.2012 №273-ФЗ «Об образовании в РФ». Основные положения ФЗ «Об образовании в РФ». Федеральный закон «Об образовании в РФ» о статусе дошкольного образования в системе непрерывного образования Российской Федерации. Дошкольная образовательная организация в контексте развития системы образования.</w:t>
      </w:r>
    </w:p>
    <w:p w:rsidR="007D244E" w:rsidRPr="00355AAA" w:rsidRDefault="007D244E" w:rsidP="007D244E">
      <w:pPr>
        <w:jc w:val="both"/>
        <w:rPr>
          <w:rFonts w:ascii="Times New Roman" w:hAnsi="Times New Roman"/>
          <w:bCs/>
          <w:sz w:val="28"/>
          <w:szCs w:val="28"/>
        </w:rPr>
      </w:pPr>
      <w:r w:rsidRPr="00355AAA">
        <w:rPr>
          <w:rFonts w:ascii="Times New Roman" w:hAnsi="Times New Roman"/>
          <w:bCs/>
          <w:sz w:val="28"/>
          <w:szCs w:val="28"/>
        </w:rPr>
        <w:t xml:space="preserve">Приказ </w:t>
      </w:r>
      <w:r w:rsidRPr="00355AAA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355AAA">
        <w:rPr>
          <w:rFonts w:ascii="Times New Roman" w:hAnsi="Times New Roman"/>
          <w:bCs/>
          <w:sz w:val="28"/>
          <w:szCs w:val="28"/>
        </w:rPr>
        <w:t xml:space="preserve"> РФ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7D244E" w:rsidRPr="00355AAA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26.08.2010 №761-н «Об утверждении единого квалификационного справочника должностей руководителей, специалистов и служащих».</w:t>
      </w:r>
    </w:p>
    <w:p w:rsidR="007D244E" w:rsidRPr="00355AAA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>Тема 1.2. Требования Федерального государственного образовательного стандарта дошкольного образования (</w:t>
      </w:r>
      <w:r w:rsidRPr="00355AAA">
        <w:rPr>
          <w:rFonts w:ascii="Times New Roman" w:hAnsi="Times New Roman"/>
          <w:b/>
          <w:sz w:val="28"/>
          <w:szCs w:val="28"/>
        </w:rPr>
        <w:t>изучение теоретических лекционных материалов, практическая работа).</w:t>
      </w:r>
    </w:p>
    <w:p w:rsidR="007D244E" w:rsidRPr="00355AAA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>Приказ Министерства образования и науки РФ «Об утверждении федерального государственного образовательного стандарта дошкольного образования» от 17.10.2013 №1155. Обновление содержания дошкольного образования в контексте ФГОС ДО.</w:t>
      </w:r>
    </w:p>
    <w:p w:rsidR="007D244E" w:rsidRPr="00355AAA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>Требования к структуре основной образовательной программы ДО и условиям ее реализации.</w:t>
      </w:r>
    </w:p>
    <w:p w:rsidR="007D244E" w:rsidRPr="00355AAA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55AAA">
        <w:rPr>
          <w:rFonts w:ascii="Times New Roman" w:hAnsi="Times New Roman"/>
          <w:sz w:val="28"/>
          <w:szCs w:val="28"/>
        </w:rPr>
        <w:t xml:space="preserve">Требования к результатам освоения основной образовательной программы дошкольного образования как целевые ориентиры дошкольного образования. Социальные и психологические характеристики возможных достижений ребенка на этапе завершения дошкольного образования. </w:t>
      </w:r>
    </w:p>
    <w:p w:rsidR="007D244E" w:rsidRPr="00355AAA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55AAA">
        <w:rPr>
          <w:rFonts w:ascii="Times New Roman" w:hAnsi="Times New Roman"/>
          <w:b/>
          <w:sz w:val="28"/>
          <w:szCs w:val="28"/>
        </w:rPr>
        <w:t>Практическая работа №1</w:t>
      </w:r>
      <w:r w:rsidRPr="00355AAA">
        <w:rPr>
          <w:rFonts w:ascii="Times New Roman" w:hAnsi="Times New Roman"/>
          <w:i/>
          <w:sz w:val="28"/>
          <w:szCs w:val="28"/>
        </w:rPr>
        <w:t>:</w:t>
      </w:r>
      <w:r w:rsidRPr="00355AAA">
        <w:rPr>
          <w:rFonts w:ascii="Times New Roman" w:hAnsi="Times New Roman"/>
          <w:sz w:val="28"/>
          <w:szCs w:val="28"/>
        </w:rPr>
        <w:t xml:space="preserve"> составить перечень основных нормативно-правовых документов, регламентирующих деятельность дошкольной образовательной организации в современных условиях.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Психологические основы деятельности младшего воспитателя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(Лектор – Давыдова А.В.)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2.1. Психологическое здоровье как важнейший фактор успешной социализации </w:t>
      </w:r>
      <w:r w:rsidRPr="005C2C9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«психологическое здоровье». Уровни психологического здоровья. Классификация нарушений психологического здоровья.</w:t>
      </w:r>
    </w:p>
    <w:p w:rsidR="007D244E" w:rsidRPr="005C2C9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2.2. Возрастные особенности детей дошкольного возраста </w:t>
      </w:r>
      <w:r w:rsidRPr="005C2C9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возрастные периоды. Возрастные особенности детей раннего, младшего, среднего и старшего дошкольного возраста. Сензитивный период развития детей. </w:t>
      </w:r>
    </w:p>
    <w:p w:rsidR="007D244E" w:rsidRPr="005C2C9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2.3. Личностные особенности детей дошкольного возраста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C2C9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 «тревожность», «самооценка», «агрессивность», «гиперактивность». Особенности формирования личности детей дошкольного возраста. Условия развития личности дошкольников. Особенности самосознания и самооценки дошкольника. Основные виды мотивов поведения дошкольников. Формирование нравственных качеств личности. Эмоционально-волевая сфера дошкольника. Составляющие психологического комфорта и эмоционального благополучия детей в группе. </w:t>
      </w:r>
    </w:p>
    <w:p w:rsidR="007D244E" w:rsidRPr="005C2C9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2.4. Эффективное педагогическое общение </w:t>
      </w:r>
      <w:r w:rsidRPr="005C2C9B">
        <w:rPr>
          <w:rFonts w:ascii="Times New Roman" w:hAnsi="Times New Roman"/>
          <w:b/>
          <w:sz w:val="28"/>
          <w:szCs w:val="28"/>
        </w:rPr>
        <w:t>(изучение лекционных теоретических материалов, практическая работа).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«общение». Три стороны общения: коммуникативная, перцептивная, интерактивная. Вербальное и невербальное общение. Стили, этапы педагогического общения. Понятие «конфликт». Типы поведения в конфликтной ситуации. Конфликтные типы личности и стратегии взаимодействия с ними.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5C2C9B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№2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составить рекомендации для младших воспитателей по взаимодействию с родителями воспитанников, с целью предупреждения конфликтных ситуаций.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Организация работы по охране жизни и здоровья воспитанников и работников ДОО 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7D9">
        <w:rPr>
          <w:rFonts w:ascii="Times New Roman" w:hAnsi="Times New Roman"/>
          <w:b/>
          <w:sz w:val="28"/>
          <w:szCs w:val="28"/>
        </w:rPr>
        <w:t>(Лектор – Горелова Н.А.)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5C2C9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3.1. Соблюдение техники безопасности, охрана жизни и здоровья воспитанников </w:t>
      </w:r>
      <w:r w:rsidRPr="005C2C9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Организационное обеспечение охраны труда и обеспечение безопасности в ДОО. Охрана жизни и здоровья детей. Нормы охраны труда. Положение об охране труда работников ДОО. Противопожарная безопасность. Предупреждение дорожно-транспортного травматизма. Обеспечение безопасности и усиление бдительности при угрозе террористических актов. Должностные инструкции по охране труда и технике безопасности младшего воспитателя ДОО. Режим дня.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Анатомо-физиологические особенности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Краткая характеристика основных систем организма ребёнка. Роль взрослого в развитии анатомо-физиологических особенностей детей.  </w:t>
      </w:r>
    </w:p>
    <w:p w:rsidR="007D244E" w:rsidRPr="00E623DA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3.2. </w:t>
      </w:r>
      <w:r>
        <w:rPr>
          <w:rFonts w:ascii="Times New Roman" w:hAnsi="Times New Roman"/>
          <w:bCs/>
          <w:sz w:val="28"/>
          <w:szCs w:val="28"/>
        </w:rPr>
        <w:t>Основы педиатрии и гигиены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Санитарные правила и нормы в ДОО </w:t>
      </w:r>
      <w:r w:rsidRPr="00E623DA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</w:t>
      </w:r>
      <w:r>
        <w:rPr>
          <w:rFonts w:ascii="Times New Roman" w:hAnsi="Times New Roman"/>
          <w:b/>
          <w:sz w:val="28"/>
          <w:szCs w:val="28"/>
        </w:rPr>
        <w:t>, практическая работа</w:t>
      </w:r>
      <w:r w:rsidRPr="00E623DA">
        <w:rPr>
          <w:rFonts w:ascii="Times New Roman" w:hAnsi="Times New Roman"/>
          <w:b/>
          <w:sz w:val="28"/>
          <w:szCs w:val="28"/>
        </w:rPr>
        <w:t>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медицинских и педагогических мер по охране и укреплению здоровья дошкольников. Болезни детей дошкольного возраста. Гигиенические средства укрепления здоровья дошкольников.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15.05.2013 №26 </w:t>
      </w:r>
      <w:bookmarkStart w:id="1" w:name="Par38"/>
      <w:bookmarkEnd w:id="1"/>
      <w:r>
        <w:rPr>
          <w:rFonts w:ascii="Times New Roman" w:hAnsi="Times New Roman"/>
          <w:bCs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 </w:t>
      </w:r>
      <w:r>
        <w:rPr>
          <w:rFonts w:ascii="Times New Roman" w:hAnsi="Times New Roman"/>
          <w:sz w:val="28"/>
          <w:szCs w:val="28"/>
        </w:rPr>
        <w:t xml:space="preserve">Общие положения и область применения.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года).</w:t>
      </w:r>
      <w:r>
        <w:rPr>
          <w:rFonts w:ascii="Times New Roman" w:hAnsi="Times New Roman"/>
          <w:sz w:val="28"/>
          <w:szCs w:val="28"/>
        </w:rPr>
        <w:t xml:space="preserve"> Общие положения и область применения.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0A48F7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№3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перечислите должностные инструкции</w:t>
      </w:r>
      <w:r w:rsidRPr="000A4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охране труда и технике безопасности младшего воспитателя ДОО.</w:t>
      </w:r>
    </w:p>
    <w:p w:rsidR="007D244E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Содержание дошкольного образования в условиях введения ФГОС ДО 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8AB">
        <w:rPr>
          <w:rFonts w:ascii="Times New Roman" w:hAnsi="Times New Roman"/>
          <w:b/>
          <w:sz w:val="28"/>
          <w:szCs w:val="28"/>
        </w:rPr>
        <w:t>(Лектор – Горелова Н.А.)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D36D4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4.1. Задачи и содержание деятельности младшего воспитателя в организации образовательного процесса в ДОО </w:t>
      </w:r>
      <w:r w:rsidRPr="00D36D4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 и требования к квалификации младшего воспитателя. Роль и функции учебно-вспомогательного персонала дошкольного образования.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Понятия «качество дошкольного образования», «государственные гарантии уровня и качества образования».</w:t>
      </w:r>
      <w:r>
        <w:rPr>
          <w:rFonts w:ascii="Times New Roman" w:hAnsi="Times New Roman"/>
          <w:bCs/>
          <w:sz w:val="28"/>
          <w:szCs w:val="28"/>
        </w:rPr>
        <w:t xml:space="preserve"> Основные ориентиры, определяющие качество современного 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Проблемы управления качеством дошкольного образования в контексте ФГОС ДО. Достижение высокого качества дошкольного образования через выполнение</w:t>
      </w:r>
      <w:r>
        <w:rPr>
          <w:rFonts w:ascii="Times New Roman" w:hAnsi="Times New Roman"/>
          <w:bCs/>
          <w:sz w:val="28"/>
          <w:szCs w:val="28"/>
        </w:rPr>
        <w:t xml:space="preserve"> требований к условиям реализации основной образовательной программы дошкольного образования, включающих описание психолого-педагогических, кадровых,</w:t>
      </w:r>
      <w:r>
        <w:rPr>
          <w:rFonts w:ascii="Times New Roman" w:hAnsi="Times New Roman"/>
          <w:sz w:val="28"/>
          <w:szCs w:val="28"/>
        </w:rPr>
        <w:t xml:space="preserve"> материально-технических, финансово-экономических, информационных ресурсов.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образовательного процесса в дошкольной образовательной организации. Новые подходы к организации деятельности взрослых и детей по реализации и освоению основной образовательной программы дошкольного образования. Модель организации образовательного процесса через адекватные возрасту формы и виды детской деятельности. </w:t>
      </w:r>
    </w:p>
    <w:p w:rsidR="007D244E" w:rsidRDefault="007D244E" w:rsidP="007D244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Ведущие направления развития ребенка. Образовательные области. </w:t>
      </w:r>
      <w:r>
        <w:rPr>
          <w:rFonts w:ascii="Times New Roman" w:hAnsi="Times New Roman"/>
          <w:sz w:val="28"/>
          <w:szCs w:val="28"/>
        </w:rPr>
        <w:t xml:space="preserve">Основные виды деятельности по реализации основной образовательной программы дошкольного образования.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Личность младшего воспитателя в образовательном процессе дошкольного образовательного учреждения. Роль младшего воспитателя в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педагогического процесса. </w:t>
      </w:r>
    </w:p>
    <w:p w:rsidR="007D244E" w:rsidRPr="00D36D4B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4.2. Гендерное воспитание детей дошкольного возраста </w:t>
      </w:r>
      <w:r w:rsidRPr="00D36D4B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материалов, практическая работа).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Гендерное воспитание как о</w:t>
      </w:r>
      <w:r>
        <w:rPr>
          <w:rFonts w:ascii="Times New Roman" w:hAnsi="Times New Roman"/>
          <w:sz w:val="28"/>
          <w:szCs w:val="28"/>
        </w:rPr>
        <w:t xml:space="preserve">дно из направлений социально-коммуникативного развития дошкольников. Соотношение понятий «пол» и «гендер». </w:t>
      </w:r>
      <w:r>
        <w:rPr>
          <w:rFonts w:ascii="Times New Roman" w:hAnsi="Times New Roman"/>
          <w:bCs/>
          <w:sz w:val="28"/>
          <w:szCs w:val="28"/>
        </w:rPr>
        <w:t>Формирование половой идентичности ребенка. Компоненты гендерной социализации. Основные принципы построения процесса гендерного воспитания детей дошкольного возраста. Методы гендерного воспитания.</w:t>
      </w:r>
    </w:p>
    <w:p w:rsidR="007D244E" w:rsidRPr="003218AB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38267C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№4</w:t>
      </w:r>
      <w:r w:rsidRPr="0038267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составить творческий «портрет» современного младшего воспитателя (форма представления практической работы-эссе). </w:t>
      </w:r>
    </w:p>
    <w:p w:rsidR="007D244E" w:rsidRDefault="007D244E">
      <w:pPr>
        <w:rPr>
          <w:rFonts w:ascii="Times New Roman" w:hAnsi="Times New Roman"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Проектирование развивающего пространства ДОО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AAA">
        <w:rPr>
          <w:rFonts w:ascii="Times New Roman" w:hAnsi="Times New Roman"/>
          <w:b/>
          <w:sz w:val="28"/>
          <w:szCs w:val="28"/>
        </w:rPr>
        <w:t>(Лектор – Горелова Н.А.)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DB53E4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5.1. Требования ФГОС ДО к созданию развивающей предметно-пространственной среды ДОО </w:t>
      </w:r>
      <w:r w:rsidRPr="00DB53E4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Эстетика оформления ДОО. Условия, обеспечивающие эмоциональное благополучие ребенка и взрослого. Зонирование и динамичность предметной </w:t>
      </w:r>
      <w:r>
        <w:rPr>
          <w:rFonts w:ascii="Times New Roman" w:hAnsi="Times New Roman"/>
          <w:sz w:val="28"/>
          <w:szCs w:val="28"/>
        </w:rPr>
        <w:lastRenderedPageBreak/>
        <w:t>среды. Учет гендерной специфики детей в игровой среде. Возрастные особенности в организации предметной среды. Обеспечение безопасности среды.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Инновационные подходы к созданию развивающей предметно-пространственной среды в разных возрастных группах. </w:t>
      </w:r>
    </w:p>
    <w:p w:rsidR="007D244E" w:rsidRPr="00DB53E4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5.2. Интегративный подход в организации развивающей предметно-пространственной среды ДОО </w:t>
      </w:r>
      <w:r w:rsidRPr="00DB53E4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материалов, практическая работа).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задачи развивающей предметно-пространственной среды в развитии детей дошкольного возраста. Роль младшего воспитателя в создании развивающей предметно-пространственной среды ДОО. Типичные ошибки в организации развивающей предметно-пространственной среды в группе детского сада.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DB53E4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№5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составить перечень необходимого физкультурного оборудования (традиционного и не традиционного) для развития физической активности детей младшего и старшего дошкольного возраста.</w:t>
      </w:r>
    </w:p>
    <w:p w:rsidR="007D244E" w:rsidRDefault="007D244E">
      <w:pPr>
        <w:rPr>
          <w:rFonts w:ascii="Times New Roman" w:hAnsi="Times New Roman"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Инклюзивное (интегрированное) образование детей с ОВЗ в ДОО 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(Лектор – Давыдова А.В.)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6.1. Нормативно-правовое обеспечение инклюзивного образования </w:t>
      </w:r>
      <w:r w:rsidRPr="004237B5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Понятие «инклюзия» в образовании. </w:t>
      </w:r>
      <w:r>
        <w:rPr>
          <w:rFonts w:ascii="Times New Roman" w:hAnsi="Times New Roman"/>
          <w:bCs/>
          <w:sz w:val="28"/>
          <w:szCs w:val="28"/>
        </w:rPr>
        <w:t xml:space="preserve">Инклюзивное образование: понятие, принципы, этапы организации. </w:t>
      </w:r>
      <w:r>
        <w:rPr>
          <w:rFonts w:ascii="Times New Roman" w:hAnsi="Times New Roman"/>
          <w:sz w:val="28"/>
          <w:szCs w:val="28"/>
        </w:rPr>
        <w:t>Организация образовательного процесса в инклюзивной группе ДОО. Особенности образовательного процесса в инклюзивном детском саду.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общей среды жизнедеятельности с учетом потребностей детей с ОВЗ и детей-инвалидов. Создание условий для развития и воспитания ребенка с ОВЗ и его успешной социализации в будущем. Повышение роли семьи в воспитании ребенка с ОВЗ и ребенка-инвалида. </w:t>
      </w: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6.2. Условия организации инклюзивного (интегрированного) обучения и воспитания детей с ОВЗ в ДОО </w:t>
      </w:r>
      <w:r w:rsidRPr="004237B5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Инклюзивное образование как путь развития и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общества. Включение детей с ОВЗ и детей-инвалидов в социально-культурную и </w:t>
      </w:r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общеобразовательную среду. Основные приоритеты инклюзивного образования (социальная адаптация ребенка на каждом возрастном этапе; непрерывность инклюзивного процесса на всех возрастных ступенях; приоритетное развитие коммуникативных компетенций, умений взаимодействовать с другими людьми; профилактика и преодоление </w:t>
      </w:r>
      <w:proofErr w:type="spellStart"/>
      <w:r>
        <w:rPr>
          <w:rFonts w:ascii="Times New Roman" w:hAnsi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искусственной изоляции семьи особого ребенка).</w:t>
      </w: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6.3. Психолого-медико-педагогическое сопровождение детей с ОВЗ, детей-инвалидов </w:t>
      </w:r>
      <w:r w:rsidRPr="004237B5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психолого-медико-педагогическая помощь, направленная на своевременное предупреждение отклонений в развитии, их профилактику и коррекцию, сохранение психического здоровья детей. Содействие формированию у детей готовности к поступлению в дошкольные и общеобразовательные учреждения. Определение индивидуального образовательного маршрута ребенка с ОВЗ и инвалида. Этапы сопровождения детей с ОВЗ в ДОО. Индивидуальная коррекционно-развивающая программа работы с детьми с ОВЗ. Рекомендации по организации деятельности педагогов и специалистов ДОО в процессе комплексного сопровождения воспитанников с ОВЗ.</w:t>
      </w:r>
    </w:p>
    <w:p w:rsidR="007D244E" w:rsidRPr="002B05D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4237B5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237B5">
        <w:rPr>
          <w:rFonts w:ascii="Times New Roman" w:hAnsi="Times New Roman"/>
          <w:sz w:val="28"/>
          <w:szCs w:val="28"/>
        </w:rPr>
        <w:t>формулировать и раскрыть основные принципы инклюзивного образования.</w:t>
      </w:r>
    </w:p>
    <w:p w:rsidR="007D244E" w:rsidRDefault="007D244E">
      <w:pPr>
        <w:rPr>
          <w:rFonts w:ascii="Times New Roman" w:hAnsi="Times New Roman"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Организация игровой деятельности детей дошкольного возраста в ДОО 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(Лектор – Ковалева Н.К.)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7.1. Игра - ведущий вид деятельности дошкольника </w:t>
      </w:r>
      <w:r w:rsidRPr="004237B5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- ведущий вид деятельности дошкольника. Классификация детских игр. Роль взрослых в развитии игровой деятельности детей. Игрушки и материалы для разных видов деятельности.</w:t>
      </w: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7.2.  Проблема руководства игровой деятельностью детей</w:t>
      </w:r>
      <w:r w:rsidRPr="004237B5">
        <w:rPr>
          <w:rFonts w:ascii="Times New Roman" w:hAnsi="Times New Roman"/>
          <w:sz w:val="28"/>
          <w:szCs w:val="28"/>
        </w:rPr>
        <w:t xml:space="preserve"> </w:t>
      </w:r>
      <w:r w:rsidRPr="004237B5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условия эффективного руководства игровой деятельностью детей дошкольного возраста. Методы и подходы в руководстве различными играми детей дошкольного возраста. Ошибки в руководстве детской игрой.  </w:t>
      </w:r>
    </w:p>
    <w:p w:rsidR="007D244E" w:rsidRPr="004237B5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7.3. Особенности руководства сюжетными играми детей дошкольного возраста</w:t>
      </w:r>
      <w:r w:rsidRPr="004237B5">
        <w:rPr>
          <w:rFonts w:ascii="Times New Roman" w:hAnsi="Times New Roman"/>
          <w:b/>
          <w:sz w:val="28"/>
          <w:szCs w:val="28"/>
        </w:rPr>
        <w:t xml:space="preserve"> (изучение теоретических лекционных материалов</w:t>
      </w:r>
      <w:r>
        <w:rPr>
          <w:rFonts w:ascii="Times New Roman" w:hAnsi="Times New Roman"/>
          <w:b/>
          <w:sz w:val="28"/>
          <w:szCs w:val="28"/>
        </w:rPr>
        <w:t>, практическая работа</w:t>
      </w:r>
      <w:r w:rsidRPr="004237B5">
        <w:rPr>
          <w:rFonts w:ascii="Times New Roman" w:hAnsi="Times New Roman"/>
          <w:b/>
          <w:sz w:val="28"/>
          <w:szCs w:val="28"/>
        </w:rPr>
        <w:t>).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Общие принципы, способствующие развитию игры. Педагогические принципы организации сюжетной игры. Задачи педагогического руководства сюжетной игрой.  Особенности руководства игровой деятельностью младших и старших дошкольников.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 w:rsidRPr="004237B5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№7</w:t>
      </w:r>
      <w:r w:rsidRPr="004237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картотеку подвижных игр для детей младшего и старшего дошкольного возраста.</w:t>
      </w:r>
    </w:p>
    <w:p w:rsidR="007D244E" w:rsidRDefault="007D244E">
      <w:pPr>
        <w:rPr>
          <w:rFonts w:ascii="Times New Roman" w:hAnsi="Times New Roman"/>
          <w:sz w:val="28"/>
          <w:szCs w:val="28"/>
        </w:rPr>
      </w:pP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Взаимодействие младшего воспитателя с родителями (законными представителями) воспитанников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96">
        <w:rPr>
          <w:rFonts w:ascii="Times New Roman" w:hAnsi="Times New Roman"/>
          <w:b/>
          <w:sz w:val="28"/>
          <w:szCs w:val="28"/>
        </w:rPr>
        <w:t>(Лектор – Ковалева Н.К.)</w:t>
      </w:r>
    </w:p>
    <w:p w:rsidR="007D244E" w:rsidRDefault="007D244E" w:rsidP="007D2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8.1.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Родителям о стандарте дошкольного образования </w:t>
      </w:r>
      <w:r w:rsidRPr="007D5504">
        <w:rPr>
          <w:rFonts w:ascii="Times New Roman" w:hAnsi="Times New Roman"/>
          <w:b/>
          <w:sz w:val="28"/>
          <w:szCs w:val="28"/>
        </w:rPr>
        <w:t>(изучение теоретических лекционных</w:t>
      </w:r>
      <w:r>
        <w:rPr>
          <w:rFonts w:ascii="Times New Roman" w:hAnsi="Times New Roman"/>
          <w:b/>
          <w:sz w:val="28"/>
          <w:szCs w:val="28"/>
        </w:rPr>
        <w:t xml:space="preserve"> материалов</w:t>
      </w:r>
      <w:r w:rsidRPr="007D5504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ДО- что это? Нормативно-правовая база ФГОС ДО.</w:t>
      </w:r>
      <w:r>
        <w:rPr>
          <w:rFonts w:ascii="Times New Roman" w:hAnsi="Times New Roman"/>
          <w:bCs/>
          <w:sz w:val="28"/>
          <w:szCs w:val="28"/>
        </w:rPr>
        <w:t xml:space="preserve"> Зачем нужен стандарт? О требованиях к Программе.  О требованиях к условиям реализации Программы.</w:t>
      </w:r>
      <w:r>
        <w:rPr>
          <w:rFonts w:ascii="Times New Roman" w:hAnsi="Times New Roman"/>
          <w:b/>
          <w:bCs/>
          <w:sz w:val="28"/>
          <w:szCs w:val="28"/>
        </w:rPr>
        <w:t xml:space="preserve">  </w:t>
      </w:r>
      <w:r>
        <w:rPr>
          <w:rFonts w:ascii="Times New Roman" w:hAnsi="Times New Roman"/>
          <w:bCs/>
          <w:sz w:val="28"/>
          <w:szCs w:val="28"/>
        </w:rPr>
        <w:t>О требованиях к результатам освоения Программы.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требованиях к работе с родителями.</w:t>
      </w:r>
      <w:r>
        <w:rPr>
          <w:rFonts w:ascii="Times New Roman" w:hAnsi="Times New Roman"/>
          <w:sz w:val="28"/>
          <w:szCs w:val="28"/>
        </w:rPr>
        <w:t xml:space="preserve"> Взаимодействие семьи и детского сада по вопросам укрепления физического и психического здоровья детей как средство реализации Федерального государственного стандарта дошкольного образования.</w:t>
      </w:r>
    </w:p>
    <w:p w:rsidR="007D244E" w:rsidRPr="00A12BB6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8.2. Семья - важный фактор развития ребенка </w:t>
      </w:r>
      <w:r w:rsidRPr="00A12BB6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</w:t>
      </w:r>
      <w:r>
        <w:rPr>
          <w:rFonts w:ascii="Times New Roman" w:hAnsi="Times New Roman"/>
          <w:b/>
          <w:sz w:val="28"/>
          <w:szCs w:val="28"/>
        </w:rPr>
        <w:t>).</w:t>
      </w:r>
      <w:r w:rsidRPr="00A12BB6">
        <w:rPr>
          <w:rFonts w:ascii="Times New Roman" w:hAnsi="Times New Roman"/>
          <w:b/>
          <w:sz w:val="28"/>
          <w:szCs w:val="28"/>
        </w:rPr>
        <w:t xml:space="preserve"> </w:t>
      </w:r>
    </w:p>
    <w:p w:rsidR="007D244E" w:rsidRDefault="007D244E" w:rsidP="007D244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Модели семейного воспитания. Стили семейного воспитания. </w:t>
      </w:r>
      <w:r>
        <w:rPr>
          <w:rFonts w:ascii="Times New Roman" w:hAnsi="Times New Roman"/>
          <w:sz w:val="28"/>
          <w:szCs w:val="28"/>
        </w:rPr>
        <w:t xml:space="preserve">Цели и задачи, основные направления взаимодействия педагога и семьи воспитанника ДОО. Повышение педагогической компетентности родителей в вопросах детско-родительских отношений. </w:t>
      </w:r>
    </w:p>
    <w:p w:rsidR="007D244E" w:rsidRPr="00FB0EB0" w:rsidRDefault="007D244E" w:rsidP="007D24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8.3. Современные формы работы детского сада и семьи </w:t>
      </w:r>
      <w:r w:rsidRPr="00FB0EB0">
        <w:rPr>
          <w:rFonts w:ascii="Times New Roman" w:hAnsi="Times New Roman"/>
          <w:b/>
          <w:sz w:val="28"/>
          <w:szCs w:val="28"/>
        </w:rPr>
        <w:t>(изучение теоретических лекционных материалов</w:t>
      </w:r>
      <w:r>
        <w:rPr>
          <w:rFonts w:ascii="Times New Roman" w:hAnsi="Times New Roman"/>
          <w:b/>
          <w:sz w:val="28"/>
          <w:szCs w:val="28"/>
        </w:rPr>
        <w:t>, практическая работа</w:t>
      </w:r>
      <w:r w:rsidRPr="00FB0EB0">
        <w:rPr>
          <w:rFonts w:ascii="Times New Roman" w:hAnsi="Times New Roman"/>
          <w:b/>
          <w:sz w:val="28"/>
          <w:szCs w:val="28"/>
        </w:rPr>
        <w:t xml:space="preserve">). </w:t>
      </w:r>
    </w:p>
    <w:p w:rsidR="007D244E" w:rsidRDefault="007D244E" w:rsidP="007D2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семьями воспитанников. Традиционные формы работы.  Не традиционные формы работы.</w:t>
      </w:r>
    </w:p>
    <w:p w:rsidR="007D244E" w:rsidRDefault="007D244E" w:rsidP="007D244E">
      <w:pPr>
        <w:jc w:val="both"/>
        <w:rPr>
          <w:rFonts w:ascii="Times New Roman" w:hAnsi="Times New Roman"/>
          <w:bCs/>
          <w:sz w:val="28"/>
          <w:szCs w:val="28"/>
        </w:rPr>
      </w:pPr>
      <w:r w:rsidRPr="00A12BB6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№8</w:t>
      </w:r>
      <w:r>
        <w:rPr>
          <w:rFonts w:ascii="Times New Roman" w:hAnsi="Times New Roman"/>
          <w:sz w:val="28"/>
          <w:szCs w:val="28"/>
        </w:rPr>
        <w:t xml:space="preserve"> сделать презентацию для работы с родителями по теме: «ФГОС ДО - что это?» </w:t>
      </w:r>
    </w:p>
    <w:p w:rsidR="007D244E" w:rsidRDefault="007D244E">
      <w:pPr>
        <w:rPr>
          <w:rFonts w:ascii="Times New Roman" w:hAnsi="Times New Roman"/>
          <w:sz w:val="28"/>
          <w:szCs w:val="28"/>
        </w:rPr>
      </w:pPr>
    </w:p>
    <w:p w:rsidR="007D244E" w:rsidRPr="00CA5258" w:rsidRDefault="007D244E">
      <w:pPr>
        <w:rPr>
          <w:rFonts w:ascii="Times New Roman" w:hAnsi="Times New Roman"/>
          <w:sz w:val="28"/>
          <w:szCs w:val="28"/>
        </w:rPr>
      </w:pPr>
    </w:p>
    <w:sectPr w:rsidR="007D244E" w:rsidRPr="00CA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B"/>
    <w:rsid w:val="000A48F7"/>
    <w:rsid w:val="00122C00"/>
    <w:rsid w:val="0038267C"/>
    <w:rsid w:val="004237B5"/>
    <w:rsid w:val="005C2C9B"/>
    <w:rsid w:val="005E3924"/>
    <w:rsid w:val="006C4A25"/>
    <w:rsid w:val="007B1E41"/>
    <w:rsid w:val="007D244E"/>
    <w:rsid w:val="007D5504"/>
    <w:rsid w:val="00967832"/>
    <w:rsid w:val="00A12BB6"/>
    <w:rsid w:val="00B7768B"/>
    <w:rsid w:val="00BB060B"/>
    <w:rsid w:val="00C92701"/>
    <w:rsid w:val="00CA5258"/>
    <w:rsid w:val="00CF242F"/>
    <w:rsid w:val="00D04BFB"/>
    <w:rsid w:val="00D36D4B"/>
    <w:rsid w:val="00DB53E4"/>
    <w:rsid w:val="00E623DA"/>
    <w:rsid w:val="00F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CFE5"/>
  <w15:chartTrackingRefBased/>
  <w15:docId w15:val="{32D201FD-8752-4F49-8CBF-EF50B9B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5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768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68B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7768B"/>
    <w:pPr>
      <w:spacing w:after="100" w:line="259" w:lineRule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Горелова</dc:creator>
  <cp:keywords/>
  <dc:description/>
  <cp:lastModifiedBy>Бородина Галина Александровна</cp:lastModifiedBy>
  <cp:revision>18</cp:revision>
  <dcterms:created xsi:type="dcterms:W3CDTF">2017-01-11T02:47:00Z</dcterms:created>
  <dcterms:modified xsi:type="dcterms:W3CDTF">2025-03-14T02:32:00Z</dcterms:modified>
</cp:coreProperties>
</file>