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552"/>
        <w:gridCol w:w="548"/>
        <w:gridCol w:w="552"/>
        <w:gridCol w:w="548"/>
        <w:gridCol w:w="552"/>
        <w:gridCol w:w="547"/>
        <w:gridCol w:w="552"/>
        <w:gridCol w:w="547"/>
        <w:gridCol w:w="552"/>
        <w:gridCol w:w="547"/>
        <w:gridCol w:w="552"/>
        <w:gridCol w:w="551"/>
        <w:gridCol w:w="546"/>
        <w:gridCol w:w="551"/>
        <w:gridCol w:w="546"/>
        <w:gridCol w:w="551"/>
      </w:tblGrid>
      <w:tr w:rsidR="000A1F92" w:rsidTr="009E758E">
        <w:trPr>
          <w:trHeight w:val="321"/>
        </w:trPr>
        <w:tc>
          <w:tcPr>
            <w:tcW w:w="548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0A1F92" w:rsidRDefault="000A1F92" w:rsidP="009E758E">
            <w:pPr>
              <w:pStyle w:val="TableParagraph"/>
              <w:rPr>
                <w:sz w:val="24"/>
              </w:rPr>
            </w:pPr>
          </w:p>
        </w:tc>
      </w:tr>
    </w:tbl>
    <w:p w:rsidR="000A1F92" w:rsidRDefault="000A1F92" w:rsidP="000A1F92">
      <w:pPr>
        <w:pStyle w:val="a3"/>
        <w:rPr>
          <w:b/>
          <w:sz w:val="20"/>
        </w:rPr>
      </w:pPr>
    </w:p>
    <w:p w:rsidR="000A1F92" w:rsidRDefault="000A1F92" w:rsidP="000A1F92">
      <w:pPr>
        <w:pStyle w:val="a3"/>
        <w:spacing w:before="10"/>
        <w:rPr>
          <w:b/>
          <w:sz w:val="27"/>
        </w:rPr>
      </w:pPr>
    </w:p>
    <w:p w:rsidR="000A1F92" w:rsidRDefault="000A1F92" w:rsidP="000A1F92">
      <w:pPr>
        <w:pStyle w:val="11"/>
        <w:spacing w:before="1"/>
        <w:ind w:right="173"/>
      </w:pPr>
      <w:r>
        <w:t>Задания</w:t>
      </w:r>
    </w:p>
    <w:p w:rsidR="000A1F92" w:rsidRDefault="000A1F92" w:rsidP="000A1F92">
      <w:pPr>
        <w:spacing w:before="2"/>
        <w:ind w:left="945" w:right="940"/>
        <w:jc w:val="center"/>
        <w:rPr>
          <w:b/>
          <w:sz w:val="24"/>
        </w:rPr>
      </w:pPr>
      <w:r>
        <w:rPr>
          <w:b/>
          <w:sz w:val="24"/>
        </w:rPr>
        <w:t>школьного этапа Всероссийской олимпиады школьников по экологии</w:t>
      </w:r>
      <w:r>
        <w:rPr>
          <w:b/>
          <w:spacing w:val="-57"/>
          <w:sz w:val="24"/>
        </w:rPr>
        <w:t xml:space="preserve"> </w:t>
      </w:r>
      <w:r w:rsidR="002343EE">
        <w:rPr>
          <w:b/>
          <w:sz w:val="24"/>
        </w:rPr>
        <w:t>2024</w:t>
      </w:r>
      <w:r>
        <w:rPr>
          <w:b/>
          <w:sz w:val="24"/>
        </w:rPr>
        <w:t>-202</w:t>
      </w:r>
      <w:r w:rsidR="002343EE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0A1F92" w:rsidRDefault="000A1F92" w:rsidP="000A1F92">
      <w:pPr>
        <w:pStyle w:val="a3"/>
        <w:spacing w:before="9"/>
        <w:rPr>
          <w:b/>
          <w:sz w:val="23"/>
        </w:rPr>
      </w:pPr>
    </w:p>
    <w:p w:rsidR="000A1F92" w:rsidRDefault="000A1F92" w:rsidP="000A1F92">
      <w:pPr>
        <w:pStyle w:val="11"/>
        <w:spacing w:before="1" w:line="275" w:lineRule="exact"/>
        <w:ind w:right="163"/>
      </w:pPr>
      <w:r>
        <w:t>7-8</w:t>
      </w:r>
      <w:r>
        <w:rPr>
          <w:spacing w:val="1"/>
        </w:rPr>
        <w:t xml:space="preserve"> </w:t>
      </w:r>
      <w:r>
        <w:t>класс</w:t>
      </w:r>
    </w:p>
    <w:p w:rsidR="000A1F92" w:rsidRDefault="000A1F92" w:rsidP="000A1F92">
      <w:pPr>
        <w:pStyle w:val="a3"/>
        <w:spacing w:line="275" w:lineRule="exact"/>
        <w:ind w:left="182" w:right="170"/>
        <w:jc w:val="center"/>
      </w:pPr>
      <w:r>
        <w:t>[максимальное</w:t>
      </w:r>
      <w:r>
        <w:rPr>
          <w:spacing w:val="-2"/>
        </w:rPr>
        <w:t xml:space="preserve"> </w:t>
      </w:r>
      <w:r>
        <w:t>количество баллов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18]</w:t>
      </w:r>
    </w:p>
    <w:p w:rsidR="000A1F92" w:rsidRDefault="000A1F92" w:rsidP="000A1F92">
      <w:pPr>
        <w:pStyle w:val="a3"/>
        <w:spacing w:before="4"/>
      </w:pPr>
    </w:p>
    <w:p w:rsidR="000A1F92" w:rsidRDefault="000A1F92" w:rsidP="000A1F92">
      <w:pPr>
        <w:pStyle w:val="11"/>
        <w:spacing w:line="275" w:lineRule="exact"/>
      </w:pPr>
      <w:r>
        <w:t>Часть 1</w:t>
      </w:r>
    </w:p>
    <w:p w:rsidR="000A1F92" w:rsidRDefault="000A1F92" w:rsidP="000A1F92">
      <w:pPr>
        <w:spacing w:line="274" w:lineRule="exact"/>
        <w:ind w:left="182" w:right="169"/>
        <w:jc w:val="center"/>
        <w:rPr>
          <w:b/>
          <w:sz w:val="24"/>
        </w:rPr>
      </w:pPr>
      <w:r>
        <w:rPr>
          <w:b/>
          <w:sz w:val="24"/>
        </w:rPr>
        <w:t>[10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баллов]</w:t>
      </w:r>
    </w:p>
    <w:p w:rsidR="000A1F92" w:rsidRDefault="000A1F92" w:rsidP="000A1F92">
      <w:pPr>
        <w:pStyle w:val="a3"/>
        <w:spacing w:line="274" w:lineRule="exact"/>
        <w:ind w:left="182" w:right="172"/>
        <w:jc w:val="center"/>
      </w:pPr>
      <w:r>
        <w:t>Выберите</w:t>
      </w:r>
      <w:r>
        <w:rPr>
          <w:spacing w:val="-1"/>
        </w:rPr>
        <w:t xml:space="preserve"> </w:t>
      </w:r>
      <w:r>
        <w:t>два верных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ответа</w:t>
      </w:r>
    </w:p>
    <w:p w:rsidR="000A1F92" w:rsidRDefault="000A1F92" w:rsidP="000A1F92">
      <w:pPr>
        <w:spacing w:line="242" w:lineRule="auto"/>
        <w:ind w:left="182" w:right="168"/>
        <w:jc w:val="center"/>
        <w:rPr>
          <w:i/>
          <w:sz w:val="24"/>
        </w:rPr>
      </w:pPr>
      <w:r>
        <w:rPr>
          <w:i/>
          <w:sz w:val="24"/>
        </w:rPr>
        <w:t>(правильный ответ – 1 балл; правильным ответом считается выбор обоих верных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вариантов)</w:t>
      </w:r>
    </w:p>
    <w:p w:rsidR="00B66433" w:rsidRPr="00D57A67" w:rsidRDefault="00242819" w:rsidP="00D57A67">
      <w:pPr>
        <w:tabs>
          <w:tab w:val="left" w:pos="374"/>
        </w:tabs>
        <w:spacing w:line="242" w:lineRule="auto"/>
        <w:ind w:right="109"/>
        <w:rPr>
          <w:sz w:val="24"/>
        </w:rPr>
      </w:pPr>
      <w:r w:rsidRPr="00D57A67">
        <w:rPr>
          <w:b/>
          <w:sz w:val="24"/>
        </w:rPr>
        <w:t>1.</w:t>
      </w:r>
      <w:r w:rsidR="00B66433" w:rsidRPr="00D57A67">
        <w:rPr>
          <w:b/>
          <w:sz w:val="24"/>
        </w:rPr>
        <w:t>Приспособление</w:t>
      </w:r>
      <w:r w:rsidR="00B66433" w:rsidRPr="00D57A67">
        <w:rPr>
          <w:b/>
          <w:spacing w:val="3"/>
          <w:sz w:val="24"/>
        </w:rPr>
        <w:t xml:space="preserve"> </w:t>
      </w:r>
      <w:r w:rsidR="00B66433" w:rsidRPr="00D57A67">
        <w:rPr>
          <w:b/>
          <w:sz w:val="24"/>
        </w:rPr>
        <w:t>у</w:t>
      </w:r>
      <w:r w:rsidR="00B66433" w:rsidRPr="00D57A67">
        <w:rPr>
          <w:b/>
          <w:spacing w:val="-1"/>
          <w:sz w:val="24"/>
        </w:rPr>
        <w:t xml:space="preserve"> </w:t>
      </w:r>
      <w:r w:rsidR="00B66433" w:rsidRPr="00D57A67">
        <w:rPr>
          <w:b/>
          <w:sz w:val="24"/>
        </w:rPr>
        <w:t>растений,</w:t>
      </w:r>
      <w:r w:rsidR="00B66433" w:rsidRPr="00D57A67">
        <w:rPr>
          <w:b/>
          <w:spacing w:val="1"/>
          <w:sz w:val="24"/>
        </w:rPr>
        <w:t xml:space="preserve"> </w:t>
      </w:r>
      <w:r w:rsidR="00B66433" w:rsidRPr="00D57A67">
        <w:rPr>
          <w:b/>
          <w:sz w:val="24"/>
        </w:rPr>
        <w:t>обеспечивающее</w:t>
      </w:r>
      <w:r w:rsidR="00B66433" w:rsidRPr="00D57A67">
        <w:rPr>
          <w:b/>
          <w:spacing w:val="7"/>
          <w:sz w:val="24"/>
        </w:rPr>
        <w:t xml:space="preserve"> </w:t>
      </w:r>
      <w:r w:rsidR="00B66433" w:rsidRPr="00D57A67">
        <w:rPr>
          <w:b/>
          <w:sz w:val="24"/>
        </w:rPr>
        <w:t>более</w:t>
      </w:r>
      <w:r w:rsidR="00B66433" w:rsidRPr="00D57A67">
        <w:rPr>
          <w:b/>
          <w:spacing w:val="3"/>
          <w:sz w:val="24"/>
        </w:rPr>
        <w:t xml:space="preserve"> </w:t>
      </w:r>
      <w:r w:rsidR="00B66433" w:rsidRPr="00D57A67">
        <w:rPr>
          <w:b/>
          <w:sz w:val="24"/>
        </w:rPr>
        <w:t>эффективное</w:t>
      </w:r>
      <w:r w:rsidR="00B66433" w:rsidRPr="00D57A67">
        <w:rPr>
          <w:b/>
          <w:spacing w:val="3"/>
          <w:sz w:val="24"/>
        </w:rPr>
        <w:t xml:space="preserve"> </w:t>
      </w:r>
      <w:r w:rsidR="00B66433" w:rsidRPr="00D57A67">
        <w:rPr>
          <w:b/>
          <w:sz w:val="24"/>
        </w:rPr>
        <w:t>и</w:t>
      </w:r>
      <w:r w:rsidR="00B66433" w:rsidRPr="00D57A67">
        <w:rPr>
          <w:b/>
          <w:spacing w:val="5"/>
          <w:sz w:val="24"/>
        </w:rPr>
        <w:t xml:space="preserve"> </w:t>
      </w:r>
      <w:r w:rsidR="00B66433" w:rsidRPr="00D57A67">
        <w:rPr>
          <w:b/>
          <w:sz w:val="24"/>
        </w:rPr>
        <w:t>полное</w:t>
      </w:r>
      <w:r w:rsidR="00B66433" w:rsidRPr="00D57A67">
        <w:rPr>
          <w:b/>
          <w:spacing w:val="3"/>
          <w:sz w:val="24"/>
        </w:rPr>
        <w:t xml:space="preserve"> </w:t>
      </w:r>
      <w:r w:rsidR="00B66433" w:rsidRPr="00D57A67">
        <w:rPr>
          <w:b/>
          <w:sz w:val="24"/>
        </w:rPr>
        <w:t>поглощение</w:t>
      </w:r>
      <w:r w:rsidRPr="00D57A67">
        <w:rPr>
          <w:b/>
          <w:sz w:val="24"/>
        </w:rPr>
        <w:t xml:space="preserve"> </w:t>
      </w:r>
      <w:r w:rsidR="00B66433" w:rsidRPr="00D57A67">
        <w:rPr>
          <w:spacing w:val="-57"/>
          <w:sz w:val="24"/>
        </w:rPr>
        <w:t xml:space="preserve"> </w:t>
      </w:r>
      <w:r w:rsidR="00B66433" w:rsidRPr="00D57A67">
        <w:rPr>
          <w:b/>
          <w:sz w:val="24"/>
        </w:rPr>
        <w:t>солнечного</w:t>
      </w:r>
      <w:r w:rsidR="00B66433" w:rsidRPr="00D57A67">
        <w:rPr>
          <w:b/>
          <w:spacing w:val="5"/>
          <w:sz w:val="24"/>
        </w:rPr>
        <w:t xml:space="preserve"> </w:t>
      </w:r>
      <w:r w:rsidR="00B66433" w:rsidRPr="00D57A67">
        <w:rPr>
          <w:b/>
          <w:sz w:val="24"/>
        </w:rPr>
        <w:t>света:</w:t>
      </w:r>
    </w:p>
    <w:p w:rsidR="00B66433" w:rsidRDefault="00B66433" w:rsidP="00B66433">
      <w:pPr>
        <w:pStyle w:val="a3"/>
        <w:spacing w:line="242" w:lineRule="auto"/>
        <w:ind w:left="119" w:right="7343"/>
      </w:pPr>
      <w:r>
        <w:t>а) листовая мозаика;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мелкие листья;</w:t>
      </w:r>
    </w:p>
    <w:p w:rsidR="00B66433" w:rsidRDefault="00B66433" w:rsidP="00242819">
      <w:pPr>
        <w:pStyle w:val="a3"/>
        <w:spacing w:line="242" w:lineRule="auto"/>
        <w:ind w:left="119" w:right="6350"/>
      </w:pPr>
      <w:r>
        <w:t>в) восковой налёт на листьях;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колючки;</w:t>
      </w:r>
    </w:p>
    <w:p w:rsidR="00B66433" w:rsidRDefault="00B66433" w:rsidP="00B66433">
      <w:pPr>
        <w:pStyle w:val="a3"/>
        <w:spacing w:line="271" w:lineRule="exact"/>
        <w:ind w:left="119"/>
      </w:pPr>
      <w:proofErr w:type="spellStart"/>
      <w:r>
        <w:t>д</w:t>
      </w:r>
      <w:proofErr w:type="spellEnd"/>
      <w:r>
        <w:t xml:space="preserve">) </w:t>
      </w:r>
      <w:proofErr w:type="spellStart"/>
      <w:r>
        <w:t>ярусность</w:t>
      </w:r>
      <w:proofErr w:type="spellEnd"/>
      <w:r>
        <w:t>;</w:t>
      </w:r>
    </w:p>
    <w:p w:rsidR="00B66433" w:rsidRPr="00102C1A" w:rsidRDefault="00B66433" w:rsidP="00102C1A">
      <w:pPr>
        <w:pStyle w:val="a3"/>
        <w:ind w:left="119"/>
      </w:pPr>
      <w:r>
        <w:t>е)</w:t>
      </w:r>
      <w:r>
        <w:rPr>
          <w:spacing w:val="-3"/>
        </w:rPr>
        <w:t xml:space="preserve"> </w:t>
      </w:r>
      <w:r>
        <w:t>опадание</w:t>
      </w:r>
      <w:r>
        <w:rPr>
          <w:spacing w:val="-1"/>
        </w:rPr>
        <w:t xml:space="preserve"> </w:t>
      </w:r>
      <w:r>
        <w:t>листьев.</w:t>
      </w:r>
    </w:p>
    <w:p w:rsidR="00242819" w:rsidRDefault="00242819" w:rsidP="00242819">
      <w:pPr>
        <w:pStyle w:val="a3"/>
        <w:spacing w:line="271" w:lineRule="exact"/>
      </w:pPr>
      <w:r w:rsidRPr="00242819">
        <w:rPr>
          <w:b/>
        </w:rPr>
        <w:t>2. На кормушках и подкормочных площадках (под кормушками), которые наполняются семенами подсолнечника, НЕ встречаются следующие виды птиц:</w:t>
      </w:r>
      <w:r>
        <w:t xml:space="preserve"> </w:t>
      </w:r>
    </w:p>
    <w:p w:rsidR="00242819" w:rsidRDefault="00242819" w:rsidP="00B66433">
      <w:pPr>
        <w:pStyle w:val="a3"/>
        <w:spacing w:line="271" w:lineRule="exact"/>
        <w:ind w:left="182"/>
      </w:pPr>
      <w:r>
        <w:t>а) большая синица</w:t>
      </w:r>
    </w:p>
    <w:p w:rsidR="00242819" w:rsidRDefault="00242819" w:rsidP="00B66433">
      <w:pPr>
        <w:pStyle w:val="a3"/>
        <w:spacing w:line="271" w:lineRule="exact"/>
        <w:ind w:left="182"/>
      </w:pPr>
      <w:r>
        <w:t xml:space="preserve">б) поползень </w:t>
      </w:r>
    </w:p>
    <w:p w:rsidR="00242819" w:rsidRDefault="00242819" w:rsidP="00B66433">
      <w:pPr>
        <w:pStyle w:val="a3"/>
        <w:spacing w:line="271" w:lineRule="exact"/>
        <w:ind w:left="182"/>
      </w:pPr>
      <w:r>
        <w:t>в) синица лазоревка</w:t>
      </w:r>
    </w:p>
    <w:p w:rsidR="00B66433" w:rsidRDefault="00242819" w:rsidP="00B66433">
      <w:pPr>
        <w:pStyle w:val="a3"/>
        <w:spacing w:line="271" w:lineRule="exact"/>
        <w:ind w:left="182"/>
      </w:pPr>
      <w:r>
        <w:t>г) снегирь</w:t>
      </w:r>
    </w:p>
    <w:p w:rsidR="00242819" w:rsidRDefault="00242819" w:rsidP="00B66433">
      <w:pPr>
        <w:pStyle w:val="a3"/>
        <w:spacing w:line="271" w:lineRule="exact"/>
        <w:ind w:left="182"/>
      </w:pPr>
      <w:r>
        <w:t xml:space="preserve">д) свиристель </w:t>
      </w:r>
    </w:p>
    <w:p w:rsidR="00242819" w:rsidRDefault="00242819" w:rsidP="00B66433">
      <w:pPr>
        <w:pStyle w:val="a3"/>
        <w:spacing w:line="271" w:lineRule="exact"/>
        <w:ind w:left="182"/>
      </w:pPr>
      <w:r>
        <w:t xml:space="preserve">е) клёст </w:t>
      </w:r>
    </w:p>
    <w:p w:rsidR="00242819" w:rsidRDefault="00242819" w:rsidP="00B66433">
      <w:pPr>
        <w:pStyle w:val="a3"/>
        <w:spacing w:line="271" w:lineRule="exact"/>
        <w:ind w:left="182"/>
      </w:pPr>
      <w:r>
        <w:t xml:space="preserve">ж) чечётки </w:t>
      </w:r>
    </w:p>
    <w:p w:rsidR="00A1695D" w:rsidRPr="00102C1A" w:rsidRDefault="00242819" w:rsidP="00102C1A">
      <w:pPr>
        <w:pStyle w:val="a3"/>
        <w:spacing w:line="271" w:lineRule="exact"/>
        <w:ind w:left="182"/>
        <w:rPr>
          <w:rStyle w:val="c0"/>
        </w:rPr>
      </w:pPr>
      <w:r>
        <w:t>з) большой пёстрый дятел</w:t>
      </w:r>
    </w:p>
    <w:p w:rsidR="00B66433" w:rsidRDefault="002C7697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</w:t>
      </w:r>
      <w:r w:rsidR="00B66433">
        <w:rPr>
          <w:rStyle w:val="c0"/>
          <w:b/>
          <w:bCs/>
          <w:color w:val="000000"/>
        </w:rPr>
        <w:t>. Красная книга включает  перечни: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а)  редких видов;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б)  заповедников;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в)  памятников природы;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г)  уничтоженных человеком видов;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д)  находящихся под угрозой исчезновения видов;</w:t>
      </w:r>
    </w:p>
    <w:p w:rsidR="00A1695D" w:rsidRPr="00102C1A" w:rsidRDefault="00B66433" w:rsidP="00B6643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е)  клонированных человеком организмов.</w:t>
      </w:r>
    </w:p>
    <w:p w:rsidR="00B66433" w:rsidRDefault="002C7697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</w:t>
      </w:r>
      <w:r w:rsidR="00B66433">
        <w:rPr>
          <w:rStyle w:val="c0"/>
          <w:b/>
          <w:bCs/>
          <w:color w:val="000000"/>
        </w:rPr>
        <w:t>. Экологическая роль снегового покрова в жизни растений заключается в: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а) улучшении дыхания листьев;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б) защите зимующих частей растений;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в) предохранении растений от излишнего испарения;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г) сохранении созревших семян от поедания;</w:t>
      </w:r>
    </w:p>
    <w:p w:rsidR="00B66433" w:rsidRDefault="00B66433" w:rsidP="00B6643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д) притяжении солнечных лучей;</w:t>
      </w:r>
    </w:p>
    <w:p w:rsidR="00D57A67" w:rsidRPr="00102C1A" w:rsidRDefault="00B66433" w:rsidP="002C769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4"/>
          <w:color w:val="000000"/>
        </w:rPr>
        <w:t xml:space="preserve">е) </w:t>
      </w:r>
      <w:proofErr w:type="gramStart"/>
      <w:r>
        <w:rPr>
          <w:rStyle w:val="c4"/>
          <w:color w:val="000000"/>
        </w:rPr>
        <w:t>предохранении</w:t>
      </w:r>
      <w:proofErr w:type="gramEnd"/>
      <w:r>
        <w:rPr>
          <w:rStyle w:val="c4"/>
          <w:color w:val="000000"/>
        </w:rPr>
        <w:t xml:space="preserve"> от поедания животными.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 Были уничтожены человеком: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а) зубры;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б) бобры;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в) дронты;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г) комары;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д) утконосы;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е) кенгуру.</w:t>
      </w:r>
    </w:p>
    <w:p w:rsidR="00A1695D" w:rsidRDefault="00A1695D" w:rsidP="002C769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102C1A" w:rsidRDefault="00102C1A" w:rsidP="002C769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2C7697" w:rsidRDefault="002C7697" w:rsidP="002C76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6. Парой хищник - жертва могут являться:    </w:t>
      </w:r>
    </w:p>
    <w:p w:rsidR="002C7697" w:rsidRDefault="002C7697" w:rsidP="002C769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а) росянка и комар.</w:t>
      </w:r>
    </w:p>
    <w:p w:rsidR="002C7697" w:rsidRDefault="002C7697" w:rsidP="002C769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б) гриб - трутовик и береза.</w:t>
      </w:r>
    </w:p>
    <w:p w:rsidR="002C7697" w:rsidRDefault="002C7697" w:rsidP="002C76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в) актиния и рак-отшельник.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г) тля и муравей.          </w:t>
      </w:r>
    </w:p>
    <w:p w:rsidR="002C7697" w:rsidRDefault="002C7697" w:rsidP="002C76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д)  серый (обыкновенный) волк – заяц-беляк;</w:t>
      </w:r>
    </w:p>
    <w:p w:rsidR="00A1695D" w:rsidRPr="00102C1A" w:rsidRDefault="002C7697" w:rsidP="002C769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е)</w:t>
      </w:r>
      <w:r>
        <w:rPr>
          <w:rStyle w:val="c9"/>
          <w:rFonts w:ascii="Calibri" w:hAnsi="Calibri"/>
          <w:color w:val="000000"/>
          <w:sz w:val="22"/>
          <w:szCs w:val="22"/>
        </w:rPr>
        <w:t> </w:t>
      </w:r>
      <w:r>
        <w:rPr>
          <w:rStyle w:val="c4"/>
          <w:color w:val="000000"/>
        </w:rPr>
        <w:t>заяц-беляк – заяц-русак.</w:t>
      </w:r>
    </w:p>
    <w:p w:rsidR="00242819" w:rsidRDefault="002C7697" w:rsidP="000A1F92">
      <w:pPr>
        <w:pStyle w:val="a3"/>
        <w:spacing w:before="1"/>
      </w:pPr>
      <w:r w:rsidRPr="00242819">
        <w:rPr>
          <w:b/>
          <w:color w:val="000000"/>
          <w:sz w:val="22"/>
          <w:szCs w:val="22"/>
          <w:lang w:eastAsia="ru-RU"/>
        </w:rPr>
        <w:t xml:space="preserve">7. </w:t>
      </w:r>
      <w:r w:rsidR="00242819" w:rsidRPr="00361697">
        <w:rPr>
          <w:b/>
        </w:rPr>
        <w:t>К абиотическим факторам относят:</w:t>
      </w:r>
      <w:r w:rsidR="00242819">
        <w:t xml:space="preserve"> </w:t>
      </w:r>
    </w:p>
    <w:p w:rsidR="00242819" w:rsidRDefault="00242819" w:rsidP="000A1F92">
      <w:pPr>
        <w:pStyle w:val="a3"/>
        <w:spacing w:before="1"/>
      </w:pPr>
      <w:r>
        <w:t xml:space="preserve">а) резкое похолодание в начале лета; </w:t>
      </w:r>
    </w:p>
    <w:p w:rsidR="00242819" w:rsidRDefault="00242819" w:rsidP="000A1F92">
      <w:pPr>
        <w:pStyle w:val="a3"/>
        <w:spacing w:before="1"/>
      </w:pPr>
      <w:r>
        <w:t xml:space="preserve">б) взаимодействие типа «паразит-хозяин»; </w:t>
      </w:r>
    </w:p>
    <w:p w:rsidR="00242819" w:rsidRDefault="00242819" w:rsidP="000A1F92">
      <w:pPr>
        <w:pStyle w:val="a3"/>
        <w:spacing w:before="1"/>
      </w:pPr>
      <w:r>
        <w:t xml:space="preserve">в) выпадение месячной нормы осадков за несколько дней; </w:t>
      </w:r>
    </w:p>
    <w:p w:rsidR="00242819" w:rsidRDefault="00242819" w:rsidP="000A1F92">
      <w:pPr>
        <w:pStyle w:val="a3"/>
        <w:spacing w:before="1"/>
      </w:pPr>
      <w:r>
        <w:t xml:space="preserve">г) поедание тлей божьими коровками; </w:t>
      </w:r>
    </w:p>
    <w:p w:rsidR="00A1695D" w:rsidRDefault="00242819" w:rsidP="000A1F92">
      <w:pPr>
        <w:pStyle w:val="a3"/>
        <w:spacing w:before="1"/>
      </w:pPr>
      <w:r>
        <w:t>д) взрыв численности саранчи в степях.</w:t>
      </w:r>
    </w:p>
    <w:p w:rsidR="00242819" w:rsidRPr="00242819" w:rsidRDefault="00242819" w:rsidP="00242819">
      <w:pPr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42819">
        <w:rPr>
          <w:b/>
        </w:rPr>
        <w:t>8.</w:t>
      </w:r>
      <w:r w:rsidRPr="00242819">
        <w:rPr>
          <w:color w:val="000000"/>
          <w:sz w:val="28"/>
          <w:szCs w:val="28"/>
          <w:lang w:eastAsia="ru-RU"/>
        </w:rPr>
        <w:t xml:space="preserve"> </w:t>
      </w:r>
      <w:bookmarkStart w:id="0" w:name="_Hlk146119284"/>
      <w:r w:rsidRPr="00242819">
        <w:rPr>
          <w:b/>
          <w:color w:val="000000"/>
          <w:sz w:val="24"/>
          <w:szCs w:val="24"/>
          <w:lang w:eastAsia="ru-RU"/>
        </w:rPr>
        <w:t>Численность популяции амурского тигра сейчас составляет несколько сотен особей. Несмотря на строгие меры охраны, возможна ситуация, когда случайные факторы (пожары, наводнения, отстрелы) сократят популяцию настолько, что оставшиеся животны</w:t>
      </w:r>
      <w:r w:rsidR="00361697">
        <w:rPr>
          <w:b/>
          <w:color w:val="000000"/>
          <w:sz w:val="24"/>
          <w:szCs w:val="24"/>
          <w:lang w:eastAsia="ru-RU"/>
        </w:rPr>
        <w:t>е</w:t>
      </w:r>
      <w:r w:rsidRPr="00242819">
        <w:rPr>
          <w:b/>
          <w:color w:val="000000"/>
          <w:sz w:val="24"/>
          <w:szCs w:val="24"/>
          <w:lang w:eastAsia="ru-RU"/>
        </w:rPr>
        <w:t xml:space="preserve"> вымрут на протяжении жизни нескольких поколений. Из предложенного списка выберите виды,  обитающие на территории Хабаровского края, численность которых НЕ сокращается и  на данный момент, им  НЕ грозит вымирание:</w:t>
      </w:r>
      <w:r w:rsidRPr="00242819">
        <w:rPr>
          <w:color w:val="000000"/>
          <w:sz w:val="24"/>
          <w:szCs w:val="24"/>
          <w:lang w:eastAsia="ru-RU"/>
        </w:rPr>
        <w:t>         </w:t>
      </w:r>
    </w:p>
    <w:p w:rsidR="00242819" w:rsidRPr="00242819" w:rsidRDefault="00242819" w:rsidP="00242819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а) амурский лесной кот</w:t>
      </w:r>
    </w:p>
    <w:p w:rsidR="00242819" w:rsidRPr="00242819" w:rsidRDefault="00242819" w:rsidP="00242819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242819">
        <w:rPr>
          <w:color w:val="000000"/>
          <w:sz w:val="24"/>
          <w:szCs w:val="24"/>
          <w:lang w:eastAsia="ru-RU"/>
        </w:rPr>
        <w:t>ауха</w:t>
      </w:r>
      <w:proofErr w:type="spellEnd"/>
      <w:r w:rsidRPr="00242819">
        <w:rPr>
          <w:color w:val="000000"/>
          <w:sz w:val="24"/>
          <w:szCs w:val="24"/>
          <w:lang w:eastAsia="ru-RU"/>
        </w:rPr>
        <w:t xml:space="preserve"> (китайский окунь)</w:t>
      </w:r>
    </w:p>
    <w:p w:rsidR="00242819" w:rsidRPr="00242819" w:rsidRDefault="00242819" w:rsidP="00242819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в) мускусная крыса (ондатра) </w:t>
      </w:r>
    </w:p>
    <w:p w:rsidR="00242819" w:rsidRPr="00242819" w:rsidRDefault="00242819" w:rsidP="00242819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г) утка мандаринка,                  </w:t>
      </w:r>
    </w:p>
    <w:p w:rsidR="00242819" w:rsidRPr="00242819" w:rsidRDefault="00242819" w:rsidP="00242819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д) большой пестрый дятел</w:t>
      </w:r>
    </w:p>
    <w:p w:rsidR="00A1695D" w:rsidRPr="00242819" w:rsidRDefault="00242819" w:rsidP="00242819">
      <w:pPr>
        <w:jc w:val="both"/>
        <w:rPr>
          <w:color w:val="000000"/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ж) монгольская жаба. </w:t>
      </w:r>
    </w:p>
    <w:bookmarkEnd w:id="0"/>
    <w:p w:rsidR="00F90002" w:rsidRPr="00D57A67" w:rsidRDefault="00242819" w:rsidP="00242819">
      <w:pPr>
        <w:jc w:val="both"/>
        <w:rPr>
          <w:b/>
          <w:sz w:val="24"/>
          <w:szCs w:val="24"/>
        </w:rPr>
      </w:pPr>
      <w:r w:rsidRPr="00D57A67">
        <w:rPr>
          <w:b/>
          <w:color w:val="000000"/>
          <w:sz w:val="24"/>
          <w:szCs w:val="24"/>
          <w:lang w:eastAsia="ru-RU"/>
        </w:rPr>
        <w:t>9. </w:t>
      </w:r>
      <w:r w:rsidRPr="00D57A67">
        <w:rPr>
          <w:b/>
          <w:sz w:val="24"/>
          <w:szCs w:val="24"/>
        </w:rPr>
        <w:t xml:space="preserve">Есть мнение, что название птицы «воробей» происходит от слов «Вора бей!». Крупные стаи этих птиц способны наносить большой урон урожаю зерновых растений, так как основная пища воробьёв – семена растений, в том числе, и культурных. Известно, что практически полное уничтожение воробьёв в Китае в середине 20 века привело к неурожаям в последующие годы. </w:t>
      </w:r>
      <w:r w:rsidR="000D18DD">
        <w:rPr>
          <w:b/>
          <w:sz w:val="24"/>
          <w:szCs w:val="24"/>
        </w:rPr>
        <w:t xml:space="preserve">Какие </w:t>
      </w:r>
      <w:r w:rsidRPr="00D57A67">
        <w:rPr>
          <w:b/>
          <w:sz w:val="24"/>
          <w:szCs w:val="24"/>
        </w:rPr>
        <w:t>утверждения, приведённы</w:t>
      </w:r>
      <w:r w:rsidR="000D18DD">
        <w:rPr>
          <w:b/>
          <w:sz w:val="24"/>
          <w:szCs w:val="24"/>
        </w:rPr>
        <w:t>е</w:t>
      </w:r>
      <w:r w:rsidRPr="00D57A67">
        <w:rPr>
          <w:b/>
          <w:sz w:val="24"/>
          <w:szCs w:val="24"/>
        </w:rPr>
        <w:t xml:space="preserve"> ниже</w:t>
      </w:r>
      <w:r w:rsidR="000D18DD">
        <w:rPr>
          <w:b/>
          <w:sz w:val="24"/>
          <w:szCs w:val="24"/>
        </w:rPr>
        <w:t>, объясняют причину этих событий</w:t>
      </w:r>
      <w:r w:rsidRPr="00D57A67">
        <w:rPr>
          <w:b/>
          <w:sz w:val="24"/>
          <w:szCs w:val="24"/>
        </w:rPr>
        <w:t xml:space="preserve">? </w:t>
      </w:r>
    </w:p>
    <w:p w:rsidR="00F90002" w:rsidRDefault="00242819" w:rsidP="00242819">
      <w:pPr>
        <w:jc w:val="both"/>
      </w:pPr>
      <w:r w:rsidRPr="00D57A67">
        <w:rPr>
          <w:sz w:val="24"/>
          <w:szCs w:val="24"/>
        </w:rPr>
        <w:t>а) воробьи перестали удобрять своим</w:t>
      </w:r>
      <w:r>
        <w:t xml:space="preserve"> помётом поля; </w:t>
      </w:r>
    </w:p>
    <w:p w:rsidR="00F90002" w:rsidRDefault="00242819" w:rsidP="00242819">
      <w:pPr>
        <w:jc w:val="both"/>
      </w:pPr>
      <w:r>
        <w:t xml:space="preserve">б) воробьи выкармливают птенцов насекомыми; </w:t>
      </w:r>
    </w:p>
    <w:p w:rsidR="00F90002" w:rsidRDefault="00242819" w:rsidP="00242819">
      <w:pPr>
        <w:jc w:val="both"/>
      </w:pPr>
      <w:r>
        <w:t xml:space="preserve">в) в рацион взрослых воробьёв входят не только семена, но и насекомые; </w:t>
      </w:r>
    </w:p>
    <w:p w:rsidR="00F90002" w:rsidRDefault="00242819" w:rsidP="00242819">
      <w:pPr>
        <w:jc w:val="both"/>
      </w:pPr>
      <w:r>
        <w:t xml:space="preserve">г) воробьи перестали питаться семенами растений; </w:t>
      </w:r>
    </w:p>
    <w:p w:rsidR="00F90002" w:rsidRDefault="00242819" w:rsidP="00242819">
      <w:pPr>
        <w:jc w:val="both"/>
      </w:pPr>
      <w:r>
        <w:t>д) воробьи едят семена сорных растений, которые заполонили поля, после уничтожения воробьёв;</w:t>
      </w:r>
    </w:p>
    <w:p w:rsidR="00F90002" w:rsidRPr="00102C1A" w:rsidRDefault="00242819" w:rsidP="00102C1A">
      <w:pPr>
        <w:jc w:val="both"/>
      </w:pPr>
      <w:r>
        <w:t>е)</w:t>
      </w:r>
      <w:r w:rsidR="00E50E05">
        <w:t xml:space="preserve"> </w:t>
      </w:r>
      <w:r>
        <w:t>воробьи садятся на соцветия и, потряхивая их, способствуют лучшему опылению злаков.</w:t>
      </w:r>
      <w:r w:rsidRPr="00242819">
        <w:rPr>
          <w:b/>
          <w:color w:val="000000"/>
          <w:sz w:val="28"/>
          <w:szCs w:val="28"/>
          <w:lang w:eastAsia="ru-RU"/>
        </w:rPr>
        <w:t> </w:t>
      </w:r>
      <w:r w:rsidRPr="00242819">
        <w:rPr>
          <w:b/>
          <w:sz w:val="24"/>
          <w:szCs w:val="24"/>
        </w:rPr>
        <w:t>                               </w:t>
      </w:r>
    </w:p>
    <w:p w:rsidR="00F90002" w:rsidRDefault="00F90002" w:rsidP="000A1F92">
      <w:pPr>
        <w:pStyle w:val="a3"/>
        <w:spacing w:before="1"/>
        <w:rPr>
          <w:b/>
        </w:rPr>
      </w:pPr>
    </w:p>
    <w:p w:rsidR="00F90002" w:rsidRDefault="00F90002" w:rsidP="000A1F92">
      <w:pPr>
        <w:pStyle w:val="a3"/>
        <w:spacing w:before="1"/>
        <w:rPr>
          <w:b/>
        </w:rPr>
      </w:pPr>
      <w:r>
        <w:rPr>
          <w:b/>
        </w:rPr>
        <w:t xml:space="preserve">10 </w:t>
      </w:r>
      <w:r w:rsidRPr="00F90002">
        <w:rPr>
          <w:b/>
        </w:rPr>
        <w:t>Шум относится к физическому типу загрязнения окружающей среды и может при длительном воздействии приводить к различным негативным последствиям для живых организмов, в том числе и для здоровья человека. Выберите все негативные проявления, возникающие под воздействием шума.</w:t>
      </w:r>
    </w:p>
    <w:p w:rsidR="00F90002" w:rsidRDefault="00F90002" w:rsidP="000A1F92">
      <w:pPr>
        <w:pStyle w:val="a3"/>
        <w:spacing w:before="1"/>
      </w:pPr>
      <w:r>
        <w:t xml:space="preserve"> а) возрастание нервозности; </w:t>
      </w:r>
    </w:p>
    <w:p w:rsidR="00F90002" w:rsidRDefault="00F90002" w:rsidP="000A1F92">
      <w:pPr>
        <w:pStyle w:val="a3"/>
        <w:spacing w:before="1"/>
      </w:pPr>
      <w:r>
        <w:t xml:space="preserve">б) нарушение обоняния; </w:t>
      </w:r>
    </w:p>
    <w:p w:rsidR="00F90002" w:rsidRDefault="00F90002" w:rsidP="000A1F92">
      <w:pPr>
        <w:pStyle w:val="a3"/>
        <w:spacing w:before="1"/>
      </w:pPr>
      <w:r>
        <w:t xml:space="preserve">в) нарушение зрения; </w:t>
      </w:r>
    </w:p>
    <w:p w:rsidR="00F90002" w:rsidRDefault="00F90002" w:rsidP="000A1F92">
      <w:pPr>
        <w:pStyle w:val="a3"/>
        <w:spacing w:before="1"/>
      </w:pPr>
      <w:r>
        <w:t>г) нарушение осязания;</w:t>
      </w:r>
    </w:p>
    <w:p w:rsidR="00F90002" w:rsidRDefault="00F90002" w:rsidP="000A1F92">
      <w:pPr>
        <w:pStyle w:val="a3"/>
        <w:spacing w:before="1"/>
      </w:pPr>
      <w:r>
        <w:t>д) нарушение гнездования птиц;</w:t>
      </w:r>
    </w:p>
    <w:p w:rsidR="005D6959" w:rsidRDefault="00F90002" w:rsidP="000A1F92">
      <w:pPr>
        <w:pStyle w:val="a3"/>
        <w:spacing w:before="1"/>
      </w:pPr>
      <w:r>
        <w:t>е) ослабление слуха</w:t>
      </w: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p w:rsidR="00102C1A" w:rsidRDefault="00102C1A" w:rsidP="000A1F92">
      <w:pPr>
        <w:pStyle w:val="a3"/>
        <w:spacing w:before="1"/>
      </w:pPr>
    </w:p>
    <w:tbl>
      <w:tblPr>
        <w:tblStyle w:val="TableNormal"/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552"/>
        <w:gridCol w:w="548"/>
        <w:gridCol w:w="552"/>
        <w:gridCol w:w="548"/>
        <w:gridCol w:w="552"/>
        <w:gridCol w:w="547"/>
        <w:gridCol w:w="552"/>
        <w:gridCol w:w="547"/>
        <w:gridCol w:w="552"/>
        <w:gridCol w:w="547"/>
        <w:gridCol w:w="552"/>
        <w:gridCol w:w="551"/>
        <w:gridCol w:w="546"/>
        <w:gridCol w:w="551"/>
        <w:gridCol w:w="546"/>
        <w:gridCol w:w="551"/>
      </w:tblGrid>
      <w:tr w:rsidR="00102C1A" w:rsidTr="0074257A">
        <w:trPr>
          <w:trHeight w:val="321"/>
        </w:trPr>
        <w:tc>
          <w:tcPr>
            <w:tcW w:w="548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6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6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102C1A" w:rsidRPr="000A1F92" w:rsidRDefault="00102C1A" w:rsidP="0074257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6959" w:rsidRDefault="005D6959" w:rsidP="000A1F92">
      <w:pPr>
        <w:pStyle w:val="a3"/>
        <w:spacing w:before="1"/>
      </w:pPr>
    </w:p>
    <w:p w:rsidR="00F90002" w:rsidRDefault="00F90002" w:rsidP="00F90002">
      <w:pPr>
        <w:pStyle w:val="11"/>
        <w:spacing w:before="1"/>
      </w:pPr>
      <w:r>
        <w:t>Часть 2</w:t>
      </w:r>
    </w:p>
    <w:p w:rsidR="00F90002" w:rsidRDefault="00F90002" w:rsidP="00F90002">
      <w:pPr>
        <w:spacing w:before="2" w:line="272" w:lineRule="exact"/>
        <w:ind w:left="182" w:right="165"/>
        <w:jc w:val="center"/>
        <w:rPr>
          <w:b/>
          <w:sz w:val="24"/>
        </w:rPr>
      </w:pPr>
      <w:r>
        <w:rPr>
          <w:b/>
          <w:sz w:val="24"/>
        </w:rPr>
        <w:t>[6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баллов]</w:t>
      </w:r>
    </w:p>
    <w:p w:rsidR="004F22FF" w:rsidRPr="00617488" w:rsidRDefault="004F22FF" w:rsidP="004F22FF">
      <w:pPr>
        <w:spacing w:line="274" w:lineRule="exact"/>
        <w:ind w:left="180" w:right="172"/>
        <w:jc w:val="center"/>
        <w:rPr>
          <w:sz w:val="24"/>
          <w:szCs w:val="24"/>
        </w:rPr>
      </w:pPr>
      <w:r w:rsidRPr="00617488">
        <w:rPr>
          <w:sz w:val="24"/>
          <w:szCs w:val="24"/>
        </w:rPr>
        <w:t>Ответьте да/нет и обоснуйте</w:t>
      </w:r>
      <w:r w:rsidRPr="00617488">
        <w:rPr>
          <w:spacing w:val="-8"/>
          <w:sz w:val="24"/>
          <w:szCs w:val="24"/>
        </w:rPr>
        <w:t xml:space="preserve"> </w:t>
      </w:r>
      <w:r w:rsidRPr="00617488">
        <w:rPr>
          <w:sz w:val="24"/>
          <w:szCs w:val="24"/>
        </w:rPr>
        <w:t>правильность либо неправильность</w:t>
      </w:r>
      <w:r w:rsidRPr="00617488">
        <w:rPr>
          <w:spacing w:val="-5"/>
          <w:sz w:val="24"/>
          <w:szCs w:val="24"/>
        </w:rPr>
        <w:t xml:space="preserve"> </w:t>
      </w:r>
      <w:r w:rsidRPr="00617488">
        <w:rPr>
          <w:sz w:val="24"/>
          <w:szCs w:val="24"/>
        </w:rPr>
        <w:t>утверждения</w:t>
      </w:r>
    </w:p>
    <w:p w:rsidR="00F90002" w:rsidRDefault="00F90002" w:rsidP="00F90002">
      <w:pPr>
        <w:pStyle w:val="a3"/>
      </w:pPr>
    </w:p>
    <w:p w:rsidR="00F97D46" w:rsidRPr="004F22FF" w:rsidRDefault="004F22FF" w:rsidP="004F22FF">
      <w:pPr>
        <w:ind w:left="360"/>
        <w:jc w:val="both"/>
        <w:rPr>
          <w:sz w:val="24"/>
          <w:szCs w:val="24"/>
        </w:rPr>
      </w:pPr>
      <w:r w:rsidRPr="00201BC9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F97D46" w:rsidRPr="004F22FF">
        <w:rPr>
          <w:sz w:val="24"/>
          <w:szCs w:val="24"/>
        </w:rPr>
        <w:t>Сильное «цветение» воды вызывает гибель рыбы.</w:t>
      </w:r>
    </w:p>
    <w:p w:rsidR="00F90002" w:rsidRDefault="00C243C3" w:rsidP="00F90002">
      <w:pPr>
        <w:pStyle w:val="a3"/>
        <w:rPr>
          <w:sz w:val="20"/>
        </w:rPr>
      </w:pPr>
      <w:r w:rsidRPr="00C243C3">
        <w:pict>
          <v:shape id="_x0000_s1044" style="position:absolute;margin-left:85pt;margin-top:13.7pt;width:462pt;height:.1pt;z-index:-251636736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C243C3">
        <w:pict>
          <v:shape id="_x0000_s1045" style="position:absolute;margin-left:85pt;margin-top:27.4pt;width:462pt;height:.1pt;z-index:-251635712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 w:rsidRPr="00C243C3">
        <w:pict>
          <v:shape id="_x0000_s1046" style="position:absolute;margin-left:85pt;margin-top:41.25pt;width:462pt;height:.1pt;z-index:-251634688;mso-wrap-distance-left:0;mso-wrap-distance-right:0;mso-position-horizontal-relative:page" coordorigin="1700,825" coordsize="9240,0" path="m1700,825r9240,e" filled="f" strokeweight=".48pt">
            <v:path arrowok="t"/>
            <w10:wrap type="topAndBottom" anchorx="page"/>
          </v:shape>
        </w:pict>
      </w:r>
    </w:p>
    <w:p w:rsidR="00F90002" w:rsidRDefault="00F90002" w:rsidP="00F90002">
      <w:pPr>
        <w:pStyle w:val="a3"/>
        <w:rPr>
          <w:sz w:val="17"/>
        </w:rPr>
      </w:pPr>
    </w:p>
    <w:p w:rsidR="00F90002" w:rsidRDefault="00F90002" w:rsidP="00F90002">
      <w:pPr>
        <w:pStyle w:val="a3"/>
        <w:spacing w:before="4"/>
        <w:rPr>
          <w:sz w:val="17"/>
        </w:rPr>
      </w:pPr>
    </w:p>
    <w:p w:rsidR="00201BC9" w:rsidRDefault="00201BC9" w:rsidP="004F22FF">
      <w:pPr>
        <w:tabs>
          <w:tab w:val="left" w:pos="364"/>
        </w:tabs>
        <w:spacing w:line="245" w:lineRule="exact"/>
        <w:ind w:left="360"/>
        <w:rPr>
          <w:sz w:val="24"/>
          <w:szCs w:val="24"/>
        </w:rPr>
      </w:pPr>
    </w:p>
    <w:p w:rsidR="00F90002" w:rsidRPr="004F22FF" w:rsidRDefault="004F22FF" w:rsidP="004F22FF">
      <w:pPr>
        <w:tabs>
          <w:tab w:val="left" w:pos="364"/>
        </w:tabs>
        <w:spacing w:line="245" w:lineRule="exact"/>
        <w:ind w:left="360"/>
        <w:rPr>
          <w:sz w:val="24"/>
          <w:szCs w:val="24"/>
        </w:rPr>
      </w:pPr>
      <w:r w:rsidRPr="00201BC9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F97D46" w:rsidRPr="004F22FF">
        <w:rPr>
          <w:sz w:val="24"/>
          <w:szCs w:val="24"/>
        </w:rPr>
        <w:t>Северные олени с наступлением зимы остаются в тундре.</w:t>
      </w:r>
    </w:p>
    <w:p w:rsidR="00F90002" w:rsidRDefault="00C243C3" w:rsidP="00F90002">
      <w:pPr>
        <w:pStyle w:val="a3"/>
        <w:spacing w:before="11"/>
        <w:rPr>
          <w:sz w:val="19"/>
        </w:rPr>
      </w:pPr>
      <w:r w:rsidRPr="00C243C3">
        <w:pict>
          <v:shape id="_x0000_s1047" style="position:absolute;margin-left:85pt;margin-top:13.7pt;width:462pt;height:.1pt;z-index:-251633664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 w:rsidRPr="00C243C3">
        <w:pict>
          <v:shape id="_x0000_s1048" style="position:absolute;margin-left:85pt;margin-top:27.4pt;width:462pt;height:.1pt;z-index:-251632640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 w:rsidRPr="00C243C3">
        <w:pict>
          <v:shape id="_x0000_s1049" style="position:absolute;margin-left:85pt;margin-top:41.3pt;width:462pt;height:.1pt;z-index:-251631616;mso-wrap-distance-left:0;mso-wrap-distance-right:0;mso-position-horizontal-relative:page" coordorigin="1700,826" coordsize="9240,0" path="m1700,826r9240,e" filled="f" strokeweight=".48pt">
            <v:path arrowok="t"/>
            <w10:wrap type="topAndBottom" anchorx="page"/>
          </v:shape>
        </w:pict>
      </w:r>
    </w:p>
    <w:p w:rsidR="00F90002" w:rsidRDefault="00F90002" w:rsidP="00F90002">
      <w:pPr>
        <w:pStyle w:val="a3"/>
        <w:rPr>
          <w:sz w:val="17"/>
        </w:rPr>
      </w:pPr>
    </w:p>
    <w:p w:rsidR="00F90002" w:rsidRDefault="00F90002" w:rsidP="00F90002">
      <w:pPr>
        <w:pStyle w:val="a3"/>
        <w:spacing w:before="4"/>
        <w:rPr>
          <w:sz w:val="17"/>
        </w:rPr>
      </w:pPr>
    </w:p>
    <w:p w:rsidR="00F90002" w:rsidRDefault="00F90002" w:rsidP="00F90002">
      <w:pPr>
        <w:pStyle w:val="a3"/>
        <w:spacing w:before="7"/>
        <w:rPr>
          <w:sz w:val="13"/>
        </w:rPr>
      </w:pPr>
    </w:p>
    <w:p w:rsidR="004F22FF" w:rsidRPr="00617488" w:rsidRDefault="004F22FF" w:rsidP="004F22FF">
      <w:pPr>
        <w:tabs>
          <w:tab w:val="left" w:pos="363"/>
        </w:tabs>
        <w:spacing w:line="248" w:lineRule="exact"/>
        <w:ind w:left="362"/>
        <w:rPr>
          <w:sz w:val="24"/>
          <w:szCs w:val="24"/>
        </w:rPr>
      </w:pPr>
      <w:r w:rsidRPr="00201BC9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617488">
        <w:rPr>
          <w:sz w:val="24"/>
          <w:szCs w:val="24"/>
        </w:rPr>
        <w:t>Единственным правильным с экологической точки зрения способом избавления от мусора (твёрдых бытовых отходов) является его сжигание.</w:t>
      </w:r>
    </w:p>
    <w:p w:rsidR="00F90002" w:rsidRDefault="00C243C3" w:rsidP="00F90002">
      <w:pPr>
        <w:pStyle w:val="a3"/>
        <w:spacing w:before="1"/>
        <w:rPr>
          <w:sz w:val="20"/>
        </w:rPr>
      </w:pPr>
      <w:r w:rsidRPr="00C243C3">
        <w:pict>
          <v:shape id="_x0000_s1050" style="position:absolute;margin-left:85pt;margin-top:13.75pt;width:462pt;height:.1pt;z-index:-251630592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  <w:r w:rsidRPr="00C243C3">
        <w:pict>
          <v:shape id="_x0000_s1051" style="position:absolute;margin-left:85pt;margin-top:27.45pt;width:462.15pt;height:.1pt;z-index:-251629568;mso-wrap-distance-left:0;mso-wrap-distance-right:0;mso-position-horizontal-relative:page" coordorigin="1700,549" coordsize="9243,0" o:spt="100" adj="0,,0" path="m1700,549r5760,m7462,549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C243C3">
        <w:pict>
          <v:shape id="_x0000_s1052" style="position:absolute;margin-left:85pt;margin-top:41.4pt;width:462pt;height:.1pt;z-index:-251628544;mso-wrap-distance-left:0;mso-wrap-distance-right:0;mso-position-horizontal-relative:page" coordorigin="1700,828" coordsize="9240,0" path="m1700,828r9240,e" filled="f" strokeweight=".48pt">
            <v:path arrowok="t"/>
            <w10:wrap type="topAndBottom" anchorx="page"/>
          </v:shape>
        </w:pict>
      </w:r>
      <w:r w:rsidRPr="00C243C3">
        <w:pict>
          <v:shape id="_x0000_s1053" style="position:absolute;margin-left:85pt;margin-top:55.05pt;width:462pt;height:.1pt;z-index:-251627520;mso-wrap-distance-left:0;mso-wrap-distance-right:0;mso-position-horizontal-relative:page" coordorigin="1700,1101" coordsize="9240,0" path="m1700,1101r9240,e" filled="f" strokeweight=".48pt">
            <v:path arrowok="t"/>
            <w10:wrap type="topAndBottom" anchorx="page"/>
          </v:shape>
        </w:pict>
      </w:r>
      <w:r w:rsidRPr="00C243C3">
        <w:pict>
          <v:shape id="_x0000_s1054" style="position:absolute;margin-left:85pt;margin-top:69pt;width:462.2pt;height:.1pt;z-index:-251626496;mso-wrap-distance-left:0;mso-wrap-distance-right:0;mso-position-horizontal-relative:page" coordorigin="1700,1380" coordsize="9244,0" o:spt="100" adj="0,,0" path="m1700,1380r8400,m10103,1380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90002" w:rsidRDefault="00F90002" w:rsidP="00F90002">
      <w:pPr>
        <w:pStyle w:val="a3"/>
        <w:rPr>
          <w:sz w:val="17"/>
        </w:rPr>
      </w:pPr>
    </w:p>
    <w:p w:rsidR="00F90002" w:rsidRDefault="00F90002" w:rsidP="00F90002">
      <w:pPr>
        <w:pStyle w:val="a3"/>
        <w:spacing w:before="4"/>
        <w:rPr>
          <w:sz w:val="17"/>
        </w:rPr>
      </w:pPr>
    </w:p>
    <w:p w:rsidR="00F90002" w:rsidRDefault="00F90002" w:rsidP="00F90002">
      <w:pPr>
        <w:pStyle w:val="a3"/>
        <w:rPr>
          <w:sz w:val="17"/>
        </w:rPr>
      </w:pPr>
    </w:p>
    <w:p w:rsidR="00F90002" w:rsidRDefault="00F90002" w:rsidP="00F90002">
      <w:pPr>
        <w:pStyle w:val="a3"/>
        <w:spacing w:before="4"/>
        <w:rPr>
          <w:sz w:val="17"/>
        </w:rPr>
      </w:pPr>
    </w:p>
    <w:p w:rsidR="005D6959" w:rsidRDefault="005D6959" w:rsidP="000A1F92">
      <w:pPr>
        <w:pStyle w:val="a3"/>
        <w:spacing w:before="1"/>
      </w:pPr>
    </w:p>
    <w:p w:rsidR="00024128" w:rsidRDefault="00024128" w:rsidP="00024128">
      <w:pPr>
        <w:pStyle w:val="11"/>
        <w:spacing w:before="90" w:line="275" w:lineRule="exact"/>
      </w:pPr>
      <w:r>
        <w:t>Часть 3</w:t>
      </w:r>
    </w:p>
    <w:p w:rsidR="00024128" w:rsidRDefault="00024128" w:rsidP="00024128">
      <w:pPr>
        <w:spacing w:line="242" w:lineRule="auto"/>
        <w:ind w:left="176" w:right="173"/>
        <w:jc w:val="center"/>
        <w:rPr>
          <w:b/>
          <w:sz w:val="24"/>
        </w:rPr>
      </w:pPr>
      <w:r>
        <w:rPr>
          <w:b/>
          <w:sz w:val="24"/>
        </w:rPr>
        <w:t>Выберите один правильный ответ из четырёх возможных и письменно обоснуйте,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почему этот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считаете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правильным</w:t>
      </w:r>
    </w:p>
    <w:p w:rsidR="00024128" w:rsidRDefault="00024128" w:rsidP="00024128">
      <w:pPr>
        <w:pStyle w:val="11"/>
        <w:spacing w:line="269" w:lineRule="exact"/>
        <w:ind w:right="170"/>
      </w:pPr>
      <w:r>
        <w:t>[2</w:t>
      </w:r>
      <w:r>
        <w:rPr>
          <w:spacing w:val="2"/>
        </w:rPr>
        <w:t xml:space="preserve"> </w:t>
      </w:r>
      <w:r>
        <w:t>балла]</w:t>
      </w:r>
    </w:p>
    <w:p w:rsidR="00024128" w:rsidRDefault="00024128" w:rsidP="00024128"/>
    <w:p w:rsidR="00024128" w:rsidRPr="004F22FF" w:rsidRDefault="004F22FF" w:rsidP="00024128">
      <w:pPr>
        <w:pStyle w:val="Standard"/>
        <w:autoSpaceDE w:val="0"/>
        <w:ind w:left="240" w:hanging="240"/>
        <w:jc w:val="both"/>
        <w:rPr>
          <w:rFonts w:eastAsia="Times New Roman" w:cs="Times New Roman"/>
          <w:b/>
          <w:bCs/>
          <w:lang w:val="ru-RU"/>
        </w:rPr>
      </w:pPr>
      <w:r w:rsidRPr="004F22FF">
        <w:rPr>
          <w:rFonts w:eastAsia="Times New Roman" w:cs="Times New Roman"/>
          <w:b/>
          <w:bCs/>
          <w:lang w:val="ru-RU"/>
        </w:rPr>
        <w:t xml:space="preserve">14. </w:t>
      </w:r>
      <w:r w:rsidR="00024128" w:rsidRPr="004F22FF">
        <w:rPr>
          <w:rFonts w:eastAsia="Times New Roman" w:cs="Times New Roman"/>
          <w:b/>
          <w:bCs/>
          <w:lang w:val="ru-RU"/>
        </w:rPr>
        <w:t>При наступлении засухи листья многих растений скручиваются. Чем это можно объяснить?</w:t>
      </w:r>
    </w:p>
    <w:p w:rsidR="00024128" w:rsidRPr="004F22FF" w:rsidRDefault="00024128" w:rsidP="00024128">
      <w:pPr>
        <w:pStyle w:val="Standard"/>
        <w:autoSpaceDE w:val="0"/>
        <w:jc w:val="both"/>
        <w:rPr>
          <w:rFonts w:cs="Times New Roman"/>
        </w:rPr>
      </w:pPr>
      <w:r w:rsidRPr="004F22FF">
        <w:rPr>
          <w:rFonts w:cs="Times New Roman"/>
          <w:lang w:val="ru-RU"/>
        </w:rPr>
        <w:t xml:space="preserve">  а) листья погибают</w:t>
      </w:r>
    </w:p>
    <w:p w:rsidR="00024128" w:rsidRPr="004F22FF" w:rsidRDefault="00024128" w:rsidP="00024128">
      <w:pPr>
        <w:pStyle w:val="Standard"/>
        <w:autoSpaceDE w:val="0"/>
        <w:jc w:val="both"/>
        <w:rPr>
          <w:rFonts w:cs="Times New Roman"/>
        </w:rPr>
      </w:pPr>
      <w:r w:rsidRPr="004F22FF">
        <w:rPr>
          <w:rFonts w:cs="Times New Roman"/>
          <w:lang w:val="ru-RU"/>
        </w:rPr>
        <w:t xml:space="preserve">  б) в листьях временно прекращаются обменные процессы</w:t>
      </w:r>
    </w:p>
    <w:p w:rsidR="00024128" w:rsidRPr="004F22FF" w:rsidRDefault="00024128" w:rsidP="00024128">
      <w:pPr>
        <w:pStyle w:val="Standard"/>
        <w:autoSpaceDE w:val="0"/>
        <w:jc w:val="both"/>
        <w:rPr>
          <w:rFonts w:cs="Times New Roman"/>
        </w:rPr>
      </w:pPr>
      <w:r w:rsidRPr="004F22FF">
        <w:rPr>
          <w:rFonts w:cs="Times New Roman"/>
          <w:lang w:val="ru-RU"/>
        </w:rPr>
        <w:t xml:space="preserve">  в) через листья много испаряется воды</w:t>
      </w:r>
    </w:p>
    <w:p w:rsidR="00102C1A" w:rsidRDefault="00024128" w:rsidP="00024128">
      <w:pPr>
        <w:pStyle w:val="Standard"/>
        <w:autoSpaceDE w:val="0"/>
        <w:jc w:val="both"/>
        <w:rPr>
          <w:rFonts w:cs="Times New Roman"/>
          <w:lang w:val="ru-RU"/>
        </w:rPr>
      </w:pPr>
      <w:r w:rsidRPr="004F22FF">
        <w:rPr>
          <w:rFonts w:cs="Times New Roman"/>
          <w:lang w:val="ru-RU"/>
        </w:rPr>
        <w:t xml:space="preserve">  г) уменьшается испарение воды   </w:t>
      </w:r>
    </w:p>
    <w:p w:rsidR="00102C1A" w:rsidRDefault="00102C1A" w:rsidP="00024128">
      <w:pPr>
        <w:pStyle w:val="Standard"/>
        <w:autoSpaceDE w:val="0"/>
        <w:jc w:val="both"/>
        <w:rPr>
          <w:rFonts w:cs="Times New Roman"/>
          <w:lang w:val="ru-RU"/>
        </w:rPr>
      </w:pPr>
    </w:p>
    <w:p w:rsidR="00102C1A" w:rsidRPr="00E50E05" w:rsidRDefault="00102C1A" w:rsidP="00102C1A">
      <w:pPr>
        <w:rPr>
          <w:sz w:val="24"/>
          <w:szCs w:val="24"/>
        </w:rPr>
      </w:pPr>
      <w:r w:rsidRPr="00E50E05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02C1A" w:rsidRPr="00E50E05" w:rsidRDefault="00102C1A" w:rsidP="00102C1A">
      <w:pPr>
        <w:rPr>
          <w:sz w:val="24"/>
          <w:szCs w:val="24"/>
        </w:rPr>
      </w:pPr>
      <w:r w:rsidRPr="00E50E05">
        <w:rPr>
          <w:sz w:val="24"/>
          <w:szCs w:val="24"/>
        </w:rPr>
        <w:t>_______________________________________________________________________________</w:t>
      </w:r>
    </w:p>
    <w:p w:rsidR="00024128" w:rsidRPr="004F22FF" w:rsidRDefault="00102C1A" w:rsidP="00102C1A">
      <w:pPr>
        <w:pStyle w:val="Standard"/>
        <w:autoSpaceDE w:val="0"/>
        <w:jc w:val="both"/>
        <w:rPr>
          <w:rFonts w:cs="Times New Roman"/>
          <w:lang w:val="ru-RU"/>
        </w:rPr>
      </w:pPr>
      <w:r w:rsidRPr="00E50E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128" w:rsidRPr="004F22FF">
        <w:rPr>
          <w:rFonts w:cs="Times New Roman"/>
          <w:lang w:val="ru-RU"/>
        </w:rPr>
        <w:t xml:space="preserve"> </w:t>
      </w:r>
    </w:p>
    <w:p w:rsidR="00024128" w:rsidRPr="004F22FF" w:rsidRDefault="00024128" w:rsidP="00024128">
      <w:pPr>
        <w:rPr>
          <w:sz w:val="24"/>
          <w:szCs w:val="24"/>
          <w:lang w:val="de-DE"/>
        </w:rPr>
      </w:pPr>
    </w:p>
    <w:p w:rsidR="00024128" w:rsidRPr="004F22FF" w:rsidRDefault="00024128" w:rsidP="00024128">
      <w:pPr>
        <w:rPr>
          <w:sz w:val="24"/>
          <w:szCs w:val="24"/>
        </w:rPr>
      </w:pPr>
    </w:p>
    <w:p w:rsidR="000A1F92" w:rsidRDefault="000A1F92" w:rsidP="000A1F92">
      <w:pPr>
        <w:pStyle w:val="a3"/>
        <w:rPr>
          <w:sz w:val="20"/>
        </w:rPr>
      </w:pPr>
      <w:bookmarkStart w:id="1" w:name="_GoBack"/>
      <w:bookmarkEnd w:id="1"/>
    </w:p>
    <w:p w:rsidR="00664C04" w:rsidRDefault="00664C04"/>
    <w:sectPr w:rsidR="00664C04" w:rsidSect="00BA7748">
      <w:headerReference w:type="default" r:id="rId7"/>
      <w:pgSz w:w="11910" w:h="16840"/>
      <w:pgMar w:top="960" w:right="740" w:bottom="280" w:left="15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B7" w:rsidRDefault="006D66B7" w:rsidP="002723EA">
      <w:r>
        <w:separator/>
      </w:r>
    </w:p>
  </w:endnote>
  <w:endnote w:type="continuationSeparator" w:id="0">
    <w:p w:rsidR="006D66B7" w:rsidRDefault="006D66B7" w:rsidP="0027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B7" w:rsidRDefault="006D66B7" w:rsidP="002723EA">
      <w:r>
        <w:separator/>
      </w:r>
    </w:p>
  </w:footnote>
  <w:footnote w:type="continuationSeparator" w:id="0">
    <w:p w:rsidR="006D66B7" w:rsidRDefault="006D66B7" w:rsidP="0027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48" w:rsidRDefault="00C243C3">
    <w:pPr>
      <w:pStyle w:val="a3"/>
      <w:spacing w:line="14" w:lineRule="auto"/>
      <w:rPr>
        <w:sz w:val="20"/>
      </w:rPr>
    </w:pPr>
    <w:r w:rsidRPr="00C243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34.65pt;width:124.15pt;height:15.3pt;z-index:-251658752;mso-position-horizontal-relative:page;mso-position-vertical-relative:page" filled="f" stroked="f">
          <v:textbox style="mso-next-textbox:#_x0000_s2049" inset="0,0,0,0">
            <w:txbxContent>
              <w:p w:rsidR="00BA7748" w:rsidRDefault="00764C3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ШИФР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УЧАСТНИКА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F1C"/>
    <w:multiLevelType w:val="hybridMultilevel"/>
    <w:tmpl w:val="2204598A"/>
    <w:lvl w:ilvl="0" w:tplc="6198585E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4038">
      <w:numFmt w:val="bullet"/>
      <w:lvlText w:val="•"/>
      <w:lvlJc w:val="left"/>
      <w:pPr>
        <w:ind w:left="1066" w:hanging="254"/>
      </w:pPr>
      <w:rPr>
        <w:rFonts w:hint="default"/>
        <w:lang w:val="ru-RU" w:eastAsia="en-US" w:bidi="ar-SA"/>
      </w:rPr>
    </w:lvl>
    <w:lvl w:ilvl="2" w:tplc="F93280F2">
      <w:numFmt w:val="bullet"/>
      <w:lvlText w:val="•"/>
      <w:lvlJc w:val="left"/>
      <w:pPr>
        <w:ind w:left="2012" w:hanging="254"/>
      </w:pPr>
      <w:rPr>
        <w:rFonts w:hint="default"/>
        <w:lang w:val="ru-RU" w:eastAsia="en-US" w:bidi="ar-SA"/>
      </w:rPr>
    </w:lvl>
    <w:lvl w:ilvl="3" w:tplc="469088A2">
      <w:numFmt w:val="bullet"/>
      <w:lvlText w:val="•"/>
      <w:lvlJc w:val="left"/>
      <w:pPr>
        <w:ind w:left="2959" w:hanging="254"/>
      </w:pPr>
      <w:rPr>
        <w:rFonts w:hint="default"/>
        <w:lang w:val="ru-RU" w:eastAsia="en-US" w:bidi="ar-SA"/>
      </w:rPr>
    </w:lvl>
    <w:lvl w:ilvl="4" w:tplc="3224EA1E">
      <w:numFmt w:val="bullet"/>
      <w:lvlText w:val="•"/>
      <w:lvlJc w:val="left"/>
      <w:pPr>
        <w:ind w:left="3905" w:hanging="254"/>
      </w:pPr>
      <w:rPr>
        <w:rFonts w:hint="default"/>
        <w:lang w:val="ru-RU" w:eastAsia="en-US" w:bidi="ar-SA"/>
      </w:rPr>
    </w:lvl>
    <w:lvl w:ilvl="5" w:tplc="12EA1740">
      <w:numFmt w:val="bullet"/>
      <w:lvlText w:val="•"/>
      <w:lvlJc w:val="left"/>
      <w:pPr>
        <w:ind w:left="4852" w:hanging="254"/>
      </w:pPr>
      <w:rPr>
        <w:rFonts w:hint="default"/>
        <w:lang w:val="ru-RU" w:eastAsia="en-US" w:bidi="ar-SA"/>
      </w:rPr>
    </w:lvl>
    <w:lvl w:ilvl="6" w:tplc="5E14A1CE">
      <w:numFmt w:val="bullet"/>
      <w:lvlText w:val="•"/>
      <w:lvlJc w:val="left"/>
      <w:pPr>
        <w:ind w:left="5798" w:hanging="254"/>
      </w:pPr>
      <w:rPr>
        <w:rFonts w:hint="default"/>
        <w:lang w:val="ru-RU" w:eastAsia="en-US" w:bidi="ar-SA"/>
      </w:rPr>
    </w:lvl>
    <w:lvl w:ilvl="7" w:tplc="03BEFE0A">
      <w:numFmt w:val="bullet"/>
      <w:lvlText w:val="•"/>
      <w:lvlJc w:val="left"/>
      <w:pPr>
        <w:ind w:left="6744" w:hanging="254"/>
      </w:pPr>
      <w:rPr>
        <w:rFonts w:hint="default"/>
        <w:lang w:val="ru-RU" w:eastAsia="en-US" w:bidi="ar-SA"/>
      </w:rPr>
    </w:lvl>
    <w:lvl w:ilvl="8" w:tplc="7ACA0B56">
      <w:numFmt w:val="bullet"/>
      <w:lvlText w:val="•"/>
      <w:lvlJc w:val="left"/>
      <w:pPr>
        <w:ind w:left="7691" w:hanging="254"/>
      </w:pPr>
      <w:rPr>
        <w:rFonts w:hint="default"/>
        <w:lang w:val="ru-RU" w:eastAsia="en-US" w:bidi="ar-SA"/>
      </w:rPr>
    </w:lvl>
  </w:abstractNum>
  <w:abstractNum w:abstractNumId="1">
    <w:nsid w:val="19FB62CD"/>
    <w:multiLevelType w:val="hybridMultilevel"/>
    <w:tmpl w:val="2968E816"/>
    <w:lvl w:ilvl="0" w:tplc="58B462B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A9BD4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7B1A3A8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679C21F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2CD44D5A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06B45FEA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F09AE862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A2D434BE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AD38DA7A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2">
    <w:nsid w:val="304B7C2E"/>
    <w:multiLevelType w:val="hybridMultilevel"/>
    <w:tmpl w:val="98C09680"/>
    <w:lvl w:ilvl="0" w:tplc="5BD2F664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472EC">
      <w:numFmt w:val="bullet"/>
      <w:lvlText w:val="•"/>
      <w:lvlJc w:val="left"/>
      <w:pPr>
        <w:ind w:left="1066" w:hanging="254"/>
      </w:pPr>
      <w:rPr>
        <w:rFonts w:hint="default"/>
        <w:lang w:val="ru-RU" w:eastAsia="en-US" w:bidi="ar-SA"/>
      </w:rPr>
    </w:lvl>
    <w:lvl w:ilvl="2" w:tplc="39467FC6">
      <w:numFmt w:val="bullet"/>
      <w:lvlText w:val="•"/>
      <w:lvlJc w:val="left"/>
      <w:pPr>
        <w:ind w:left="2012" w:hanging="254"/>
      </w:pPr>
      <w:rPr>
        <w:rFonts w:hint="default"/>
        <w:lang w:val="ru-RU" w:eastAsia="en-US" w:bidi="ar-SA"/>
      </w:rPr>
    </w:lvl>
    <w:lvl w:ilvl="3" w:tplc="3C145A9E">
      <w:numFmt w:val="bullet"/>
      <w:lvlText w:val="•"/>
      <w:lvlJc w:val="left"/>
      <w:pPr>
        <w:ind w:left="2959" w:hanging="254"/>
      </w:pPr>
      <w:rPr>
        <w:rFonts w:hint="default"/>
        <w:lang w:val="ru-RU" w:eastAsia="en-US" w:bidi="ar-SA"/>
      </w:rPr>
    </w:lvl>
    <w:lvl w:ilvl="4" w:tplc="E19A7A88">
      <w:numFmt w:val="bullet"/>
      <w:lvlText w:val="•"/>
      <w:lvlJc w:val="left"/>
      <w:pPr>
        <w:ind w:left="3905" w:hanging="254"/>
      </w:pPr>
      <w:rPr>
        <w:rFonts w:hint="default"/>
        <w:lang w:val="ru-RU" w:eastAsia="en-US" w:bidi="ar-SA"/>
      </w:rPr>
    </w:lvl>
    <w:lvl w:ilvl="5" w:tplc="171E6086">
      <w:numFmt w:val="bullet"/>
      <w:lvlText w:val="•"/>
      <w:lvlJc w:val="left"/>
      <w:pPr>
        <w:ind w:left="4852" w:hanging="254"/>
      </w:pPr>
      <w:rPr>
        <w:rFonts w:hint="default"/>
        <w:lang w:val="ru-RU" w:eastAsia="en-US" w:bidi="ar-SA"/>
      </w:rPr>
    </w:lvl>
    <w:lvl w:ilvl="6" w:tplc="4C98CAAE">
      <w:numFmt w:val="bullet"/>
      <w:lvlText w:val="•"/>
      <w:lvlJc w:val="left"/>
      <w:pPr>
        <w:ind w:left="5798" w:hanging="254"/>
      </w:pPr>
      <w:rPr>
        <w:rFonts w:hint="default"/>
        <w:lang w:val="ru-RU" w:eastAsia="en-US" w:bidi="ar-SA"/>
      </w:rPr>
    </w:lvl>
    <w:lvl w:ilvl="7" w:tplc="032272CA">
      <w:numFmt w:val="bullet"/>
      <w:lvlText w:val="•"/>
      <w:lvlJc w:val="left"/>
      <w:pPr>
        <w:ind w:left="6744" w:hanging="254"/>
      </w:pPr>
      <w:rPr>
        <w:rFonts w:hint="default"/>
        <w:lang w:val="ru-RU" w:eastAsia="en-US" w:bidi="ar-SA"/>
      </w:rPr>
    </w:lvl>
    <w:lvl w:ilvl="8" w:tplc="2A7C5316">
      <w:numFmt w:val="bullet"/>
      <w:lvlText w:val="•"/>
      <w:lvlJc w:val="left"/>
      <w:pPr>
        <w:ind w:left="7691" w:hanging="254"/>
      </w:pPr>
      <w:rPr>
        <w:rFonts w:hint="default"/>
        <w:lang w:val="ru-RU" w:eastAsia="en-US" w:bidi="ar-SA"/>
      </w:rPr>
    </w:lvl>
  </w:abstractNum>
  <w:abstractNum w:abstractNumId="3">
    <w:nsid w:val="37B301B7"/>
    <w:multiLevelType w:val="hybridMultilevel"/>
    <w:tmpl w:val="5DDAE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3896"/>
    <w:multiLevelType w:val="hybridMultilevel"/>
    <w:tmpl w:val="61820DFA"/>
    <w:lvl w:ilvl="0" w:tplc="4F0870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309"/>
    <w:multiLevelType w:val="hybridMultilevel"/>
    <w:tmpl w:val="3A30A5F2"/>
    <w:lvl w:ilvl="0" w:tplc="9D1EFBA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C75D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7CCE70D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CEDC526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130ACD8C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18CCAE4C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1CDA323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85800064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7772C84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6">
    <w:nsid w:val="77025138"/>
    <w:multiLevelType w:val="hybridMultilevel"/>
    <w:tmpl w:val="6EC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C5065"/>
    <w:multiLevelType w:val="hybridMultilevel"/>
    <w:tmpl w:val="D3747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F92"/>
    <w:rsid w:val="00024128"/>
    <w:rsid w:val="000A1F92"/>
    <w:rsid w:val="000D18DD"/>
    <w:rsid w:val="00102C1A"/>
    <w:rsid w:val="00201BC9"/>
    <w:rsid w:val="002343EE"/>
    <w:rsid w:val="00242819"/>
    <w:rsid w:val="002723EA"/>
    <w:rsid w:val="002B3C43"/>
    <w:rsid w:val="002C7697"/>
    <w:rsid w:val="00323236"/>
    <w:rsid w:val="00361697"/>
    <w:rsid w:val="00425868"/>
    <w:rsid w:val="004F22FF"/>
    <w:rsid w:val="005D6959"/>
    <w:rsid w:val="00664C04"/>
    <w:rsid w:val="006D66B7"/>
    <w:rsid w:val="00764C35"/>
    <w:rsid w:val="007E53CF"/>
    <w:rsid w:val="00A1695D"/>
    <w:rsid w:val="00B66433"/>
    <w:rsid w:val="00BA6B6E"/>
    <w:rsid w:val="00BE06F8"/>
    <w:rsid w:val="00C1703E"/>
    <w:rsid w:val="00C243C3"/>
    <w:rsid w:val="00C45261"/>
    <w:rsid w:val="00CF4B83"/>
    <w:rsid w:val="00D57A67"/>
    <w:rsid w:val="00E50E05"/>
    <w:rsid w:val="00E83CCC"/>
    <w:rsid w:val="00E928CD"/>
    <w:rsid w:val="00F0484F"/>
    <w:rsid w:val="00F13081"/>
    <w:rsid w:val="00F90002"/>
    <w:rsid w:val="00F97D46"/>
    <w:rsid w:val="00FC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F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F9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F92"/>
    <w:pPr>
      <w:ind w:left="182" w:right="169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A1F92"/>
    <w:pPr>
      <w:ind w:left="119"/>
    </w:pPr>
  </w:style>
  <w:style w:type="paragraph" w:customStyle="1" w:styleId="TableParagraph">
    <w:name w:val="Table Paragraph"/>
    <w:basedOn w:val="a"/>
    <w:uiPriority w:val="1"/>
    <w:qFormat/>
    <w:rsid w:val="000A1F92"/>
  </w:style>
  <w:style w:type="paragraph" w:customStyle="1" w:styleId="Default">
    <w:name w:val="Default"/>
    <w:rsid w:val="00FC53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538A"/>
    <w:pPr>
      <w:widowControl/>
      <w:autoSpaceDE/>
      <w:autoSpaceDN/>
    </w:pPr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38A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c2">
    <w:name w:val="c2"/>
    <w:basedOn w:val="a"/>
    <w:rsid w:val="00B664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66433"/>
  </w:style>
  <w:style w:type="character" w:customStyle="1" w:styleId="c4">
    <w:name w:val="c4"/>
    <w:basedOn w:val="a0"/>
    <w:rsid w:val="00B66433"/>
  </w:style>
  <w:style w:type="paragraph" w:customStyle="1" w:styleId="c6">
    <w:name w:val="c6"/>
    <w:basedOn w:val="a"/>
    <w:rsid w:val="002C76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2C76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2C7697"/>
  </w:style>
  <w:style w:type="paragraph" w:customStyle="1" w:styleId="Standard">
    <w:name w:val="Standard"/>
    <w:rsid w:val="00024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Специалист</cp:lastModifiedBy>
  <cp:revision>12</cp:revision>
  <dcterms:created xsi:type="dcterms:W3CDTF">2023-09-16T12:36:00Z</dcterms:created>
  <dcterms:modified xsi:type="dcterms:W3CDTF">2024-09-17T02:25:00Z</dcterms:modified>
</cp:coreProperties>
</file>