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1" w:rsidRDefault="00992C0F" w:rsidP="00424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4A14">
        <w:rPr>
          <w:rFonts w:ascii="Times New Roman" w:hAnsi="Times New Roman" w:cs="Times New Roman"/>
          <w:sz w:val="28"/>
          <w:szCs w:val="28"/>
        </w:rPr>
        <w:t>одительско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4A14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92C0F" w:rsidRDefault="00992C0F" w:rsidP="00424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года</w:t>
      </w:r>
    </w:p>
    <w:p w:rsidR="00424A14" w:rsidRDefault="00424A14" w:rsidP="0042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0F" w:rsidRPr="00726304" w:rsidRDefault="00992C0F" w:rsidP="00424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304">
        <w:rPr>
          <w:rFonts w:ascii="Times New Roman" w:hAnsi="Times New Roman" w:cs="Times New Roman"/>
          <w:b/>
          <w:sz w:val="28"/>
          <w:szCs w:val="28"/>
        </w:rPr>
        <w:t>Начальная школа. 9.30 – 11.00</w:t>
      </w:r>
    </w:p>
    <w:tbl>
      <w:tblPr>
        <w:tblW w:w="88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3781"/>
        <w:gridCol w:w="3979"/>
      </w:tblGrid>
      <w:tr w:rsidR="00992C0F" w:rsidRPr="0066287C" w:rsidTr="00992C0F">
        <w:trPr>
          <w:trHeight w:val="365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9.30 -10.00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Итоги входных мониторинговых работ</w:t>
            </w:r>
          </w:p>
          <w:p w:rsidR="00726304" w:rsidRDefault="00726304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5" w:history="1">
              <w:r w:rsidRPr="00D75E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https://youtu.be/3PFL1rgEj7o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="00D82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992C0F" w:rsidRPr="00992C0F" w:rsidRDefault="00992C0F" w:rsidP="00992C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C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учебно-педагогического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начального </w:t>
            </w:r>
            <w:r w:rsidRPr="00992C0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– 11.00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304" w:rsidRDefault="00726304" w:rsidP="00992C0F">
            <w:pPr>
              <w:spacing w:after="0"/>
              <w:rPr>
                <w:rStyle w:val="a7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D00607" w:rsidRPr="00D00607" w:rsidRDefault="00D00607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D0A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https://youtu.be/FAhJWiyIUvk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 (МЭШ): особенности, возможности.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</w:t>
            </w:r>
          </w:p>
          <w:p w:rsidR="00992C0F" w:rsidRPr="0020304D" w:rsidRDefault="00992C0F" w:rsidP="00992C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04D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общешкольного мероприятия «Новый год»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центра внеурочной деятельности, дополнительного и профессионального образования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2020: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Регионального центра по сопровождению высокомотивированных и одаренных детей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2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-куб и </w:t>
            </w: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: старт работы проектных команд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цифрового образования детей «IT-куб»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олимпиады: достижения и направления развития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первый заместитель генерального директора</w:t>
            </w:r>
          </w:p>
        </w:tc>
      </w:tr>
    </w:tbl>
    <w:p w:rsidR="00992C0F" w:rsidRDefault="00992C0F" w:rsidP="004F23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CAE"/>
    <w:multiLevelType w:val="hybridMultilevel"/>
    <w:tmpl w:val="F21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20304D"/>
    <w:rsid w:val="00396ED3"/>
    <w:rsid w:val="00424A14"/>
    <w:rsid w:val="004F2339"/>
    <w:rsid w:val="0066287C"/>
    <w:rsid w:val="00726304"/>
    <w:rsid w:val="00901FB7"/>
    <w:rsid w:val="00904F21"/>
    <w:rsid w:val="009343A7"/>
    <w:rsid w:val="00992C0F"/>
    <w:rsid w:val="00A239A2"/>
    <w:rsid w:val="00D00607"/>
    <w:rsid w:val="00D0466F"/>
    <w:rsid w:val="00D820B0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0334-4B08-44A8-9E37-17E6A72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AhJWiyIUvk" TargetMode="External"/><Relationship Id="rId5" Type="http://schemas.openxmlformats.org/officeDocument/2006/relationships/hyperlink" Target="https://youtu.be/3PFL1rgEj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Бекмухаметова Наталья Витальевна</dc:creator>
  <cp:keywords/>
  <dc:description/>
  <cp:lastModifiedBy>Евгений Геннадьевич Володькин</cp:lastModifiedBy>
  <cp:revision>4</cp:revision>
  <cp:lastPrinted>2020-11-06T02:01:00Z</cp:lastPrinted>
  <dcterms:created xsi:type="dcterms:W3CDTF">2020-11-06T03:00:00Z</dcterms:created>
  <dcterms:modified xsi:type="dcterms:W3CDTF">2020-11-06T22:54:00Z</dcterms:modified>
</cp:coreProperties>
</file>