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Возможные решения и критерии их оценивания</w:t>
      </w:r>
    </w:p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</w:p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№1</w:t>
      </w:r>
    </w:p>
    <w:p w:rsidR="00AA2B21" w:rsidRDefault="00AA2B21" w:rsidP="00AA2B21"/>
    <w:p w:rsidR="00AA2B21" w:rsidRDefault="00AA2B21" w:rsidP="00AA2B21">
      <w:r>
        <w:t>Возможное решение</w:t>
      </w:r>
    </w:p>
    <w:p w:rsidR="00AA2B21" w:rsidRDefault="00AA2B21" w:rsidP="00AA2B21">
      <w:r>
        <w:t xml:space="preserve">Первый участок имеет протяженность 200 км и проходит его автомобиль за 4 часа, значит скорость автомобиля на первом участке 50 км/ч. По определению, средняя скорость это отношение полного пути, проходимым телом, ко времени движения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ср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. </w:t>
      </w:r>
      <w:r w:rsidRPr="00D523E5">
        <w:t xml:space="preserve"> </w:t>
      </w:r>
      <w:r>
        <w:t>Из графика видно, что</w:t>
      </w:r>
      <w:r w:rsidRPr="00D523E5">
        <w:t xml:space="preserve"> </w:t>
      </w:r>
      <w:r>
        <w:t xml:space="preserve"> путь пройденный автомобилем 600 км, а время движения 12 часов. Соответственно средняя скорость 50 км/ч.</w:t>
      </w:r>
    </w:p>
    <w:p w:rsidR="00AA2B21" w:rsidRDefault="00AA2B21" w:rsidP="00AA2B21"/>
    <w:p w:rsidR="00AA2B21" w:rsidRDefault="00AA2B21" w:rsidP="00AA2B21">
      <w:r>
        <w:t>Критерии оценивания</w:t>
      </w:r>
    </w:p>
    <w:p w:rsidR="00AA2B21" w:rsidRDefault="00AA2B21" w:rsidP="00AA2B21">
      <w:r>
        <w:t xml:space="preserve">Определена протяженность первого участка………………………………………….1 балл </w:t>
      </w:r>
    </w:p>
    <w:p w:rsidR="00AA2B21" w:rsidRDefault="00AA2B21" w:rsidP="00AA2B21">
      <w:r>
        <w:t>Найдено время движения на первом участке…………………………………………..1 балл</w:t>
      </w:r>
    </w:p>
    <w:p w:rsidR="00AA2B21" w:rsidRDefault="00AA2B21" w:rsidP="00AA2B21">
      <w:r>
        <w:t>Рассчитана скорость движения на первом участке……………………………………1 балл</w:t>
      </w:r>
    </w:p>
    <w:p w:rsidR="00AA2B21" w:rsidRDefault="00AA2B21" w:rsidP="00AA2B21">
      <w:r>
        <w:t>Записано выражение для средней скорости движения………………………………..3 балла</w:t>
      </w:r>
    </w:p>
    <w:p w:rsidR="00AA2B21" w:rsidRDefault="00AA2B21" w:rsidP="00AA2B21">
      <w:proofErr w:type="gramStart"/>
      <w:r>
        <w:t>Верно</w:t>
      </w:r>
      <w:proofErr w:type="gramEnd"/>
      <w:r>
        <w:t xml:space="preserve"> определено время движения……………………………………………………..1 балл</w:t>
      </w:r>
    </w:p>
    <w:p w:rsidR="00AA2B21" w:rsidRDefault="00AA2B21" w:rsidP="00AA2B21">
      <w:proofErr w:type="gramStart"/>
      <w:r>
        <w:t>Верно</w:t>
      </w:r>
      <w:proofErr w:type="gramEnd"/>
      <w:r>
        <w:t xml:space="preserve"> определен путь пройденный автомобилем…………………………………….. 1 балл</w:t>
      </w:r>
    </w:p>
    <w:p w:rsidR="00AA2B21" w:rsidRDefault="00AA2B21" w:rsidP="00AA2B21">
      <w:proofErr w:type="gramStart"/>
      <w:r>
        <w:t>Верно</w:t>
      </w:r>
      <w:proofErr w:type="gramEnd"/>
      <w:r>
        <w:t xml:space="preserve"> рассчитана средняя скорость движения…………………………………………2 балла</w:t>
      </w:r>
    </w:p>
    <w:p w:rsidR="00AA2B21" w:rsidRPr="00A62C0F" w:rsidRDefault="00AA2B21" w:rsidP="00AA2B21"/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AA2B21" w:rsidRDefault="00AA2B21" w:rsidP="00AA2B21"/>
    <w:p w:rsidR="00AA2B21" w:rsidRDefault="00AA2B21" w:rsidP="00AA2B21">
      <w:r>
        <w:t>Возможное решение</w:t>
      </w:r>
    </w:p>
    <w:p w:rsidR="00AA2B21" w:rsidRDefault="00AA2B21" w:rsidP="00AA2B21">
      <w:r>
        <w:t>Переведем скорости мухи и стрекозы в м/</w:t>
      </w:r>
      <w:proofErr w:type="gramStart"/>
      <w:r>
        <w:t>с</w:t>
      </w:r>
      <w:proofErr w:type="gramEnd"/>
      <w:r>
        <w:t>: скорость мухи 0, 2 м/с, а стрекозы 8, 33 м/с. То есть стрекоза догоняет муху со скоростью  8,13 м/с. Значит, стрекоза догонит муху за 1,23 с и пролетит расстояние 10,25 м.</w:t>
      </w:r>
    </w:p>
    <w:p w:rsidR="00AA2B21" w:rsidRDefault="00AA2B21" w:rsidP="00AA2B21"/>
    <w:p w:rsidR="00AA2B21" w:rsidRDefault="00AA2B21" w:rsidP="00AA2B21">
      <w:r>
        <w:t>Критерии оценивания</w:t>
      </w:r>
    </w:p>
    <w:p w:rsidR="00AA2B21" w:rsidRDefault="00AA2B21" w:rsidP="00AA2B21">
      <w:r>
        <w:t>Скорости представлены в одной системе единиц измерения………………………2 балла</w:t>
      </w:r>
    </w:p>
    <w:p w:rsidR="00AA2B21" w:rsidRDefault="00AA2B21" w:rsidP="00AA2B21">
      <w:r>
        <w:t>Определена  скорость стрекозы относительно мухи………………………………..2 балла</w:t>
      </w:r>
    </w:p>
    <w:p w:rsidR="00AA2B21" w:rsidRDefault="00AA2B21" w:rsidP="00AA2B21">
      <w:r>
        <w:t>Найдено время, за которое стрекоза догонит муху………………………………….2 балла</w:t>
      </w:r>
    </w:p>
    <w:p w:rsidR="00AA2B21" w:rsidRDefault="00AA2B21" w:rsidP="00AA2B21">
      <w:r>
        <w:t>Получен правильный ответ задачи…………………………………………………...4 балла</w:t>
      </w:r>
    </w:p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</w:p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№3</w:t>
      </w:r>
    </w:p>
    <w:p w:rsidR="00AA2B21" w:rsidRDefault="00AA2B21" w:rsidP="00AA2B21">
      <w:r>
        <w:t xml:space="preserve">Возможное решение </w:t>
      </w:r>
    </w:p>
    <w:p w:rsidR="00AA2B21" w:rsidRPr="009F38A6" w:rsidRDefault="00AA2B21" w:rsidP="00AA2B21">
      <w:r>
        <w:t>В одном квадратном метре содержится 10000 см</w:t>
      </w:r>
      <w:proofErr w:type="gramStart"/>
      <w:r>
        <w:rPr>
          <w:vertAlign w:val="superscript"/>
        </w:rPr>
        <w:t>2</w:t>
      </w:r>
      <w:proofErr w:type="gramEnd"/>
      <w:r>
        <w:t xml:space="preserve">. Если разрезать на один квадратный метр на квадратные сантиметры и приложить их один к одному, то получится лента длиной </w:t>
      </w:r>
      <w:smartTag w:uri="urn:schemas-microsoft-com:office:smarttags" w:element="metricconverter">
        <w:smartTagPr>
          <w:attr w:name="ProductID" w:val="10000 см"/>
        </w:smartTagPr>
        <w:r>
          <w:t>10000 см</w:t>
        </w:r>
      </w:smartTag>
      <w:r>
        <w:t xml:space="preserve"> или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>.</w:t>
      </w:r>
    </w:p>
    <w:p w:rsidR="00AA2B21" w:rsidRDefault="00AA2B21" w:rsidP="00AA2B21">
      <w:pPr>
        <w:jc w:val="center"/>
      </w:pPr>
      <w:r>
        <w:t>Критерии оценивания</w:t>
      </w:r>
    </w:p>
    <w:p w:rsidR="00AA2B21" w:rsidRDefault="00AA2B21" w:rsidP="00AA2B21">
      <w:r>
        <w:t>Определено, сколько квадратных сантиметров в квадратном метре………………………4</w:t>
      </w:r>
    </w:p>
    <w:p w:rsidR="00AA2B21" w:rsidRDefault="00AA2B21" w:rsidP="00AA2B21">
      <w:r>
        <w:t>Определена длина полосы в сантиметрах……………………………………………………4</w:t>
      </w:r>
    </w:p>
    <w:p w:rsidR="00AA2B21" w:rsidRPr="002E0FD2" w:rsidRDefault="00AA2B21" w:rsidP="00AA2B21">
      <w:r>
        <w:t>Получен ответ в метрах……………………………………………..…………………………2</w:t>
      </w:r>
    </w:p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</w:p>
    <w:p w:rsidR="00AA2B2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№4</w:t>
      </w:r>
    </w:p>
    <w:p w:rsidR="00AA2B21" w:rsidRDefault="00AA2B21" w:rsidP="00AA2B21"/>
    <w:p w:rsidR="00AA2B21" w:rsidRDefault="00AA2B21" w:rsidP="00AA2B21">
      <w:r>
        <w:t>Возможное решение</w:t>
      </w:r>
    </w:p>
    <w:p w:rsidR="00AA2B21" w:rsidRDefault="00AA2B21" w:rsidP="00AA2B21">
      <w:r>
        <w:t xml:space="preserve">Считаем показания со шкал мензурок: в первой мензурке находится 50 мл воды, во второй – 25 мл, а в третьей – 50 мл. Суммарный объем воды 125 мл, такой объем будет </w:t>
      </w:r>
      <w:proofErr w:type="gramStart"/>
      <w:r>
        <w:t>находится</w:t>
      </w:r>
      <w:proofErr w:type="gramEnd"/>
      <w:r>
        <w:t xml:space="preserve"> в третьей мензурке. Цена деления шкалы третьей мензурки  25 мл, значит с учетом погрешности </w:t>
      </w:r>
      <w:r>
        <w:rPr>
          <w:lang w:val="en-US"/>
        </w:rPr>
        <w:t>V</w:t>
      </w:r>
      <w:r>
        <w:t xml:space="preserve"> = (125±25) мл.</w:t>
      </w:r>
    </w:p>
    <w:p w:rsidR="00AA2B21" w:rsidRDefault="00AA2B21" w:rsidP="00AA2B21"/>
    <w:p w:rsidR="00AA2B21" w:rsidRDefault="00AA2B21" w:rsidP="00AA2B21">
      <w:r>
        <w:t>Критерии оценивания</w:t>
      </w:r>
    </w:p>
    <w:p w:rsidR="00AA2B21" w:rsidRDefault="00AA2B21" w:rsidP="00AA2B21">
      <w:r>
        <w:t>Правильно определены объемы воды в мензурках……………………………………..3 балла</w:t>
      </w:r>
    </w:p>
    <w:p w:rsidR="00AA2B21" w:rsidRDefault="00AA2B21" w:rsidP="00AA2B21">
      <w:proofErr w:type="gramStart"/>
      <w:r>
        <w:t>Верно</w:t>
      </w:r>
      <w:proofErr w:type="gramEnd"/>
      <w:r>
        <w:t xml:space="preserve"> рассчитан суммарный объем………………………………………..……………3 балла</w:t>
      </w:r>
    </w:p>
    <w:p w:rsidR="00AA2B21" w:rsidRDefault="00AA2B21" w:rsidP="00AA2B21">
      <w:r>
        <w:t>Определена цена деления шкалы третьей мензурки…………………...………………2 балла</w:t>
      </w:r>
    </w:p>
    <w:p w:rsidR="00AA2B21" w:rsidRDefault="00AA2B21" w:rsidP="00AA2B21">
      <w:r>
        <w:t>Правильно записан ответ…………………………………………………………………2 балла</w:t>
      </w:r>
    </w:p>
    <w:p w:rsidR="00AA2B21" w:rsidRDefault="00AA2B21" w:rsidP="00AA2B21"/>
    <w:p w:rsidR="00AA2B21" w:rsidRPr="00104D01" w:rsidRDefault="00AA2B21" w:rsidP="00AA2B21">
      <w:pPr>
        <w:tabs>
          <w:tab w:val="left" w:pos="4155"/>
        </w:tabs>
        <w:jc w:val="both"/>
        <w:rPr>
          <w:sz w:val="28"/>
          <w:szCs w:val="28"/>
        </w:rPr>
      </w:pPr>
    </w:p>
    <w:p w:rsidR="009E48E7" w:rsidRDefault="009E48E7"/>
    <w:sectPr w:rsidR="009E48E7" w:rsidSect="0044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B21"/>
    <w:rsid w:val="009E48E7"/>
    <w:rsid w:val="00AA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B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B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2020-09-11T00:48:00Z</dcterms:created>
  <dcterms:modified xsi:type="dcterms:W3CDTF">2020-09-11T00:49:00Z</dcterms:modified>
</cp:coreProperties>
</file>