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47" w:rsidRPr="00DD4047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DD4047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Методические рекомендации по проведению школьного этапа всероссийской олимпиады школьников по немецкому языку </w:t>
      </w:r>
    </w:p>
    <w:p w:rsidR="00DD4047" w:rsidRPr="00DD4047" w:rsidRDefault="00DD4047" w:rsidP="00DD4047">
      <w:pPr>
        <w:widowControl w:val="0"/>
        <w:overflowPunct w:val="0"/>
        <w:autoSpaceDE w:val="0"/>
        <w:autoSpaceDN w:val="0"/>
        <w:adjustRightInd w:val="0"/>
        <w:spacing w:line="240" w:lineRule="auto"/>
        <w:ind w:left="366" w:right="200"/>
        <w:jc w:val="center"/>
        <w:rPr>
          <w:rFonts w:ascii="Times New Roman" w:hAnsi="Times New Roman"/>
          <w:sz w:val="28"/>
          <w:szCs w:val="28"/>
          <w:lang w:val="ru-RU"/>
        </w:rPr>
      </w:pPr>
      <w:r w:rsidRPr="00DD4047">
        <w:rPr>
          <w:rFonts w:ascii="Times New Roman" w:hAnsi="Times New Roman"/>
          <w:b/>
          <w:bCs/>
          <w:sz w:val="28"/>
          <w:szCs w:val="28"/>
          <w:lang w:val="ru-RU"/>
        </w:rPr>
        <w:t>для учащихся 5–6 классов</w:t>
      </w:r>
    </w:p>
    <w:p w:rsidR="00DD4047" w:rsidRPr="00DD4047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D4047">
        <w:rPr>
          <w:rFonts w:ascii="Times New Roman" w:hAnsi="Times New Roman"/>
          <w:b/>
          <w:bCs/>
          <w:sz w:val="28"/>
          <w:szCs w:val="28"/>
          <w:lang w:val="ru-RU"/>
        </w:rPr>
        <w:t>2018–2019 учебный год</w:t>
      </w: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Школьный этап всероссийской олимпиады школьников для 5–6 классов проводится в один тур (письменный) с использованием единого комплекта заданий.</w:t>
      </w: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left="3486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Организационный момент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В каждом кабинете, в котором будет проводиться олимпиада, должны размещаться не более 15–20 участников, причём для каждого необходимо выделить отдельное рабочее место. Кабинет должен быть оснащён звуковоспроизводящим устройством (колонки, компьютер или плеер) с возможностями прослушивания аудиофайл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r w:rsidRPr="00BD4D25">
        <w:rPr>
          <w:rFonts w:ascii="Times New Roman" w:hAnsi="Times New Roman"/>
          <w:b/>
          <w:bCs/>
          <w:sz w:val="28"/>
          <w:szCs w:val="28"/>
        </w:rPr>
        <w:t>mp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для проведения </w:t>
      </w:r>
      <w:r>
        <w:rPr>
          <w:rFonts w:ascii="Times New Roman" w:hAnsi="Times New Roman"/>
          <w:sz w:val="28"/>
          <w:szCs w:val="28"/>
          <w:lang w:val="ru-RU"/>
        </w:rPr>
        <w:t>конкурса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по аудированию. 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Члены жюри (организаторы), находящиеся в аудитории, должны ознакомить участников с форматом олимпиады, записать на доске все виды </w:t>
      </w:r>
      <w:r>
        <w:rPr>
          <w:rFonts w:ascii="Times New Roman" w:hAnsi="Times New Roman"/>
          <w:sz w:val="28"/>
          <w:szCs w:val="28"/>
          <w:lang w:val="ru-RU"/>
        </w:rPr>
        <w:t>заданий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и время, отводимое на каждый </w:t>
      </w:r>
      <w:r>
        <w:rPr>
          <w:rFonts w:ascii="Times New Roman" w:hAnsi="Times New Roman"/>
          <w:sz w:val="28"/>
          <w:szCs w:val="28"/>
          <w:lang w:val="ru-RU"/>
        </w:rPr>
        <w:t>этап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Они также должны фиксировать время начала и окончания выполнения каждого задания на доске (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например, 10:10</w:t>
      </w:r>
      <w:r w:rsidRPr="002A7157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–</w:t>
      </w:r>
      <w:r w:rsidRPr="002A7157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10: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20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). За 5 минут до окончания выполнения заданий член жюри в аудитории должен напомнить об оставшемся времени и предупредить о необходимости тщательной проверки работы и переносе ответов в специальные </w:t>
      </w:r>
      <w:r w:rsidR="00524C9B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ланки ответов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Члены жюри (организаторы) должны строго следить за тем, чтобы были сданы все листы с заданиями, черновики и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ответов. 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Во время выполнения заданий участники не могут пользоваться никакой справочной литературой и никакими техническими средствами.</w:t>
      </w:r>
    </w:p>
    <w:p w:rsidR="00DD4047" w:rsidRDefault="00DD4047" w:rsidP="00524C9B">
      <w:pPr>
        <w:widowControl w:val="0"/>
        <w:overflowPunct w:val="0"/>
        <w:autoSpaceDE w:val="0"/>
        <w:autoSpaceDN w:val="0"/>
        <w:adjustRightInd w:val="0"/>
        <w:spacing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Необходимо распечатать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комплект заданий 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 </w:t>
      </w:r>
      <w:r>
        <w:rPr>
          <w:rFonts w:ascii="Times New Roman" w:hAnsi="Times New Roman"/>
          <w:sz w:val="28"/>
          <w:szCs w:val="28"/>
          <w:lang w:val="ru-RU"/>
        </w:rPr>
        <w:t>каждому участнику олимпиады</w:t>
      </w:r>
      <w:r w:rsidRPr="00BD4D25">
        <w:rPr>
          <w:rFonts w:ascii="Times New Roman" w:hAnsi="Times New Roman"/>
          <w:sz w:val="28"/>
          <w:szCs w:val="28"/>
          <w:lang w:val="ru-RU"/>
        </w:rPr>
        <w:t>. Во время выполнения задани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участнику не разрешается выходить из </w:t>
      </w:r>
      <w:r>
        <w:rPr>
          <w:rFonts w:ascii="Times New Roman" w:hAnsi="Times New Roman"/>
          <w:sz w:val="28"/>
          <w:szCs w:val="28"/>
          <w:lang w:val="ru-RU"/>
        </w:rPr>
        <w:t>аудитории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DD4047" w:rsidRPr="00BD4D25" w:rsidRDefault="00DD4047" w:rsidP="00524C9B">
      <w:pPr>
        <w:widowControl w:val="0"/>
        <w:overflowPunct w:val="0"/>
        <w:autoSpaceDE w:val="0"/>
        <w:autoSpaceDN w:val="0"/>
        <w:adjustRightInd w:val="0"/>
        <w:spacing w:line="240" w:lineRule="auto"/>
        <w:ind w:right="1020"/>
        <w:jc w:val="center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Регламент олимпиады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Рекомендуемая последовательн</w:t>
      </w:r>
      <w:r>
        <w:rPr>
          <w:rFonts w:ascii="Times New Roman" w:hAnsi="Times New Roman"/>
          <w:sz w:val="28"/>
          <w:szCs w:val="28"/>
          <w:lang w:val="ru-RU"/>
        </w:rPr>
        <w:t xml:space="preserve">ость проведения тура и время на </w:t>
      </w:r>
      <w:r w:rsidRPr="00BD4D25">
        <w:rPr>
          <w:rFonts w:ascii="Times New Roman" w:hAnsi="Times New Roman"/>
          <w:sz w:val="28"/>
          <w:szCs w:val="28"/>
          <w:lang w:val="ru-RU"/>
        </w:rPr>
        <w:t>выполнение каждого задания: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5340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аудирование </w:t>
      </w:r>
      <w:r w:rsidRPr="00BD4D25">
        <w:rPr>
          <w:rFonts w:ascii="Times New Roman" w:hAnsi="Times New Roman"/>
          <w:sz w:val="28"/>
          <w:szCs w:val="28"/>
          <w:lang w:val="ru-RU"/>
        </w:rPr>
        <w:t>(10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53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чтение </w:t>
      </w:r>
      <w:r w:rsidRPr="00BD4D25">
        <w:rPr>
          <w:rFonts w:ascii="Times New Roman" w:hAnsi="Times New Roman"/>
          <w:sz w:val="28"/>
          <w:szCs w:val="28"/>
          <w:lang w:val="ru-RU"/>
        </w:rPr>
        <w:t>(20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F65BA6" w:rsidRDefault="00DD4047" w:rsidP="00DD404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лексико-грамматический тест </w:t>
      </w:r>
      <w:r w:rsidRPr="00BD4D25">
        <w:rPr>
          <w:rFonts w:ascii="Times New Roman" w:hAnsi="Times New Roman"/>
          <w:sz w:val="28"/>
          <w:szCs w:val="28"/>
          <w:lang w:val="ru-RU"/>
        </w:rPr>
        <w:t>(20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мин.),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38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страноведение </w:t>
      </w:r>
      <w:r w:rsidRPr="00BD4D25">
        <w:rPr>
          <w:rFonts w:ascii="Times New Roman" w:hAnsi="Times New Roman"/>
          <w:sz w:val="28"/>
          <w:szCs w:val="28"/>
          <w:lang w:val="ru-RU"/>
        </w:rPr>
        <w:t>(15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минут),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D4047" w:rsidRDefault="00DD4047" w:rsidP="00524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6" w:right="-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творческое письменное задание </w:t>
      </w:r>
      <w:r w:rsidRPr="00BD4D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sz w:val="28"/>
          <w:szCs w:val="28"/>
          <w:lang w:val="ru-RU"/>
        </w:rPr>
        <w:t>0</w:t>
      </w:r>
      <w:r w:rsidR="00524C9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мин.).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D4047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Таким образом, общее время на выполнение письменных заданий составит примерно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(1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час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минут)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</w:p>
    <w:p w:rsidR="00DD4047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line="240" w:lineRule="auto"/>
        <w:ind w:left="2386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Формат и процедура проведения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олимпиады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Задание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по аудированию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проверяет полное понимание звучащего диалогического текста и выполнение пяти тестовых заданий к нему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(с выбором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ответа). </w:t>
      </w:r>
      <w:r w:rsidRPr="00BD4D25">
        <w:rPr>
          <w:rFonts w:ascii="Times New Roman" w:hAnsi="Times New Roman"/>
          <w:sz w:val="28"/>
          <w:szCs w:val="28"/>
          <w:lang w:val="ru-RU"/>
        </w:rPr>
        <w:t>Вся процедура аудирования записана в файле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</w:rPr>
        <w:t>mp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3</w:t>
      </w:r>
      <w:r w:rsidRPr="00BD4D25">
        <w:rPr>
          <w:rFonts w:ascii="Times New Roman" w:hAnsi="Times New Roman"/>
          <w:sz w:val="28"/>
          <w:szCs w:val="28"/>
          <w:lang w:val="ru-RU"/>
        </w:rPr>
        <w:t>,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на котором уже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предусмотрены паузы и повторное предъявление. Транскрипция звучащ</w:t>
      </w:r>
      <w:r w:rsidR="002C596B">
        <w:rPr>
          <w:rFonts w:ascii="Times New Roman" w:hAnsi="Times New Roman"/>
          <w:sz w:val="28"/>
          <w:szCs w:val="28"/>
          <w:lang w:val="ru-RU"/>
        </w:rPr>
        <w:t>его диалога</w:t>
      </w:r>
      <w:bookmarkStart w:id="1" w:name="_GoBack"/>
      <w:bookmarkEnd w:id="1"/>
      <w:r w:rsidRPr="00BD4D25">
        <w:rPr>
          <w:rFonts w:ascii="Times New Roman" w:hAnsi="Times New Roman"/>
          <w:sz w:val="28"/>
          <w:szCs w:val="28"/>
          <w:lang w:val="ru-RU"/>
        </w:rPr>
        <w:t xml:space="preserve"> прилагается и находится у члена жюри в аудитории, где проводится аудирование. </w:t>
      </w:r>
      <w:r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Перед первым предъявлением участники должны ознакомиться с заданием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Между первым и вторым предъявлением текста есть</w:t>
      </w:r>
      <w:r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минутная пауза, во время которой участники должны ответить на вопросы задания. После второго предъявления участники должны проверить выполненное ими здание и перенести ответы в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ланки ответов. За каждое правильно выполненное задание участник получает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балла.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Таким образом</w:t>
      </w:r>
      <w:r w:rsidRPr="00BD4D25">
        <w:rPr>
          <w:rFonts w:ascii="Times New Roman" w:hAnsi="Times New Roman"/>
          <w:sz w:val="28"/>
          <w:szCs w:val="28"/>
          <w:u w:val="single"/>
          <w:lang w:val="ru-RU"/>
        </w:rPr>
        <w:t>,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u w:val="single"/>
          <w:lang w:val="ru-RU"/>
        </w:rPr>
        <w:t>э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то задание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может быть оценено максимально в 10 баллов (5×2 = 10).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Если по каким-либо техническим причинам было прервано звучание текста, нужно будет устранить неисправность и включить запись сначала.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Задание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по чтению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включает в себя чтение текста с полным пониманием и выполнение 10 заданий к нему. Все инструкции по выполнению заданий даны на немецком языке. Тексты заданий можно использовать в качестве черновиков. Однако проверке подлежат только ответы, перенесённые в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ланк ответов. Сами тексты заданий сдаются вместе с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ланком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ответов после окончания выполнения задани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BD4D25">
        <w:rPr>
          <w:rFonts w:ascii="Times New Roman" w:hAnsi="Times New Roman"/>
          <w:sz w:val="28"/>
          <w:szCs w:val="28"/>
          <w:lang w:val="ru-RU"/>
        </w:rPr>
        <w:t>, но не проверяются.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Таким образом, правильно выполненные задания по чтению могут принести максимально 10 баллов.</w:t>
      </w: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лексико-грамматическом задании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предлагается заполнить 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пропусков в связном тексте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(1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4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слов для выбора даны в рамочке перед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текстом)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Участники могут вносить ответы в текст задания,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используя его в качестве черновика.  Затем они должны аккуратно перенести свои ответы в </w:t>
      </w:r>
      <w:r w:rsidR="00524C9B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ланк ответов.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Это задание может быть оценено максимально в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1</w:t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2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баллов.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D4047" w:rsidRPr="00BD4D25" w:rsidRDefault="00DD4047" w:rsidP="00DD4047">
      <w:pPr>
        <w:widowControl w:val="0"/>
        <w:numPr>
          <w:ilvl w:val="1"/>
          <w:numId w:val="1"/>
        </w:numPr>
        <w:tabs>
          <w:tab w:val="clear" w:pos="144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120" w:right="100" w:firstLine="703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задании по страноведению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участникам предлагается ответить на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10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вопросов по истории, культуре, географии </w:t>
      </w:r>
      <w:r w:rsidR="00524C9B">
        <w:rPr>
          <w:rFonts w:ascii="Times New Roman" w:hAnsi="Times New Roman"/>
          <w:sz w:val="28"/>
          <w:szCs w:val="28"/>
          <w:lang w:val="ru-RU"/>
        </w:rPr>
        <w:t>Германии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Таким образом</w:t>
      </w:r>
      <w:r w:rsidRPr="00BD4D25">
        <w:rPr>
          <w:rFonts w:ascii="Times New Roman" w:hAnsi="Times New Roman"/>
          <w:sz w:val="28"/>
          <w:szCs w:val="28"/>
          <w:lang w:val="ru-RU"/>
        </w:rPr>
        <w:t>, э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то задание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может быть оценено максимально в 10 баллов. </w:t>
      </w:r>
    </w:p>
    <w:p w:rsidR="00DD4047" w:rsidRPr="00BD4D25" w:rsidRDefault="00DD4047" w:rsidP="00DD4047">
      <w:pPr>
        <w:widowControl w:val="0"/>
        <w:numPr>
          <w:ilvl w:val="1"/>
          <w:numId w:val="1"/>
        </w:numPr>
        <w:tabs>
          <w:tab w:val="clear" w:pos="1440"/>
          <w:tab w:val="num" w:pos="1219"/>
        </w:tabs>
        <w:overflowPunct w:val="0"/>
        <w:autoSpaceDE w:val="0"/>
        <w:autoSpaceDN w:val="0"/>
        <w:adjustRightInd w:val="0"/>
        <w:spacing w:after="0" w:line="240" w:lineRule="auto"/>
        <w:ind w:left="120" w:right="100" w:firstLine="703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задании по проверке умений в письменной речи </w:t>
      </w:r>
      <w:r w:rsidRPr="00BD4D25">
        <w:rPr>
          <w:rFonts w:ascii="Times New Roman" w:hAnsi="Times New Roman"/>
          <w:sz w:val="28"/>
          <w:szCs w:val="28"/>
          <w:lang w:val="ru-RU"/>
        </w:rPr>
        <w:t>участникам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предлагается написать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электронное письмо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(с опорой на образец)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объёмом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5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0–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6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0 слов</w:t>
      </w:r>
      <w:r w:rsidRPr="00BD4D25">
        <w:rPr>
          <w:rFonts w:ascii="Times New Roman" w:hAnsi="Times New Roman"/>
          <w:sz w:val="28"/>
          <w:szCs w:val="28"/>
          <w:lang w:val="ru-RU"/>
        </w:rPr>
        <w:t>.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sz w:val="28"/>
          <w:szCs w:val="28"/>
          <w:lang w:val="ru-RU"/>
        </w:rPr>
        <w:t>Задание по письму необходимо выполнять также на специальн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>ланк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ответов. Исправления на листах ответов ошибками не считаются, однако почерк должен быть понятным. Задания выполняются чёрными или синими чернилами (пастой), запрещено использовать красные, зе</w:t>
      </w:r>
      <w:r w:rsidR="00524C9B">
        <w:rPr>
          <w:rFonts w:ascii="Times New Roman" w:hAnsi="Times New Roman"/>
          <w:sz w:val="28"/>
          <w:szCs w:val="28"/>
          <w:lang w:val="ru-RU"/>
        </w:rPr>
        <w:t>лёные чернила, а также карандаш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0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 xml:space="preserve">Участникам раздаются тексты заданий и бумага для черновиков (по необходимости). В тексте задания указано необходимое количество слов и даны инструкции по выполнению задания на немецком языке. После </w:t>
      </w:r>
      <w:r w:rsidRPr="00BD4D25">
        <w:rPr>
          <w:rFonts w:ascii="Times New Roman" w:hAnsi="Times New Roman"/>
          <w:sz w:val="28"/>
          <w:szCs w:val="28"/>
          <w:lang w:val="ru-RU"/>
        </w:rPr>
        <w:lastRenderedPageBreak/>
        <w:t xml:space="preserve">окончания работы черновики сдаются вместе с </w:t>
      </w:r>
      <w:r w:rsidR="00524C9B">
        <w:rPr>
          <w:rFonts w:ascii="Times New Roman" w:hAnsi="Times New Roman"/>
          <w:sz w:val="28"/>
          <w:szCs w:val="28"/>
          <w:lang w:val="ru-RU"/>
        </w:rPr>
        <w:t>б</w:t>
      </w:r>
      <w:r w:rsidRPr="00BD4D25">
        <w:rPr>
          <w:rFonts w:ascii="Times New Roman" w:hAnsi="Times New Roman"/>
          <w:sz w:val="28"/>
          <w:szCs w:val="28"/>
          <w:lang w:val="ru-RU"/>
        </w:rPr>
        <w:t>ланком ответов, но не проверяются.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line="240" w:lineRule="auto"/>
        <w:ind w:left="120" w:right="10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Задание по письменной речи оценивается экспертами в соответствии с пр</w:t>
      </w:r>
      <w:r w:rsidR="00524C9B">
        <w:rPr>
          <w:rFonts w:ascii="Times New Roman" w:hAnsi="Times New Roman"/>
          <w:sz w:val="28"/>
          <w:szCs w:val="28"/>
          <w:lang w:val="ru-RU"/>
        </w:rPr>
        <w:t>едлагаемыми</w:t>
      </w:r>
      <w:r w:rsidRPr="00BD4D25">
        <w:rPr>
          <w:rFonts w:ascii="Times New Roman" w:hAnsi="Times New Roman"/>
          <w:sz w:val="28"/>
          <w:szCs w:val="28"/>
          <w:lang w:val="ru-RU"/>
        </w:rPr>
        <w:t xml:space="preserve"> критериями.</w:t>
      </w:r>
    </w:p>
    <w:p w:rsidR="00DD4047" w:rsidRDefault="00DD4047" w:rsidP="00DD4047">
      <w:pPr>
        <w:widowControl w:val="0"/>
        <w:autoSpaceDE w:val="0"/>
        <w:autoSpaceDN w:val="0"/>
        <w:adjustRightInd w:val="0"/>
        <w:spacing w:line="240" w:lineRule="auto"/>
        <w:ind w:left="14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Критерии оценивания личного (электронного) письма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7860"/>
      </w:tblGrid>
      <w:tr w:rsidR="00DD4047" w:rsidRPr="002C596B" w:rsidTr="00B258B7">
        <w:tc>
          <w:tcPr>
            <w:tcW w:w="1276" w:type="dxa"/>
            <w:shd w:val="clear" w:color="auto" w:fill="auto"/>
          </w:tcPr>
          <w:p w:rsidR="00DD4047" w:rsidRPr="00CE7FDC" w:rsidRDefault="002048E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ru-RU"/>
              </w:rPr>
              <w:t>9-10</w:t>
            </w:r>
            <w:r w:rsidR="00DD4047" w:rsidRPr="00CE7FDC"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 xml:space="preserve"> баллов</w:t>
            </w:r>
          </w:p>
          <w:p w:rsidR="00DD4047" w:rsidRPr="00CE7FDC" w:rsidRDefault="00DD404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решена, соблюдены основные</w:t>
            </w:r>
            <w:r w:rsidRPr="00DD40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правила оформления личного (</w:t>
            </w:r>
            <w:r w:rsidRPr="00DD4047">
              <w:rPr>
                <w:rFonts w:ascii="Times New Roman" w:hAnsi="Times New Roman"/>
                <w:i/>
                <w:iCs/>
                <w:w w:val="95"/>
                <w:sz w:val="24"/>
                <w:szCs w:val="24"/>
                <w:lang w:val="ru-RU"/>
              </w:rPr>
              <w:t>электронного)</w:t>
            </w:r>
            <w:r w:rsidRPr="00DD40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письма, в нём</w:t>
            </w:r>
            <w:r w:rsidRPr="00DD4047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отсутствуют место и дата в правом верхнем углу. В письме есть</w:t>
            </w:r>
            <w:r w:rsidRPr="00DD40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развёрнутые ответы на все вопросы, практически отсутствуют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языковые ошибки (не более трёх).</w:t>
            </w:r>
          </w:p>
        </w:tc>
      </w:tr>
      <w:tr w:rsidR="00DD4047" w:rsidRPr="002C596B" w:rsidTr="00B258B7">
        <w:tc>
          <w:tcPr>
            <w:tcW w:w="1276" w:type="dxa"/>
            <w:shd w:val="clear" w:color="auto" w:fill="auto"/>
          </w:tcPr>
          <w:p w:rsidR="00DD4047" w:rsidRPr="002048E7" w:rsidRDefault="002048E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7-8</w:t>
            </w:r>
            <w:r w:rsidR="00DD4047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ов</w:t>
            </w:r>
          </w:p>
          <w:p w:rsidR="00DD4047" w:rsidRPr="00CE7FDC" w:rsidRDefault="00DD404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решена, соблюдены основные</w:t>
            </w:r>
            <w:r w:rsidRPr="00DD4047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правила оформления личного </w:t>
            </w:r>
            <w:r w:rsidRPr="00DD4047">
              <w:rPr>
                <w:rFonts w:ascii="Times New Roman" w:hAnsi="Times New Roman"/>
                <w:i/>
                <w:iCs/>
                <w:w w:val="97"/>
                <w:sz w:val="24"/>
                <w:szCs w:val="24"/>
                <w:lang w:val="ru-RU"/>
              </w:rPr>
              <w:t>(электронного)</w:t>
            </w:r>
            <w:r w:rsidRPr="00DD4047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письма, есть ответы на три вопроса, имеется незначительное количество</w:t>
            </w:r>
            <w:r w:rsidRPr="00DD4047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погрешностей (не более пяти-шести лексико-грамматических и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орфографических ошибок).</w:t>
            </w:r>
          </w:p>
        </w:tc>
      </w:tr>
      <w:tr w:rsidR="00DD4047" w:rsidRPr="002C596B" w:rsidTr="00B258B7">
        <w:tc>
          <w:tcPr>
            <w:tcW w:w="1276" w:type="dxa"/>
            <w:shd w:val="clear" w:color="auto" w:fill="auto"/>
          </w:tcPr>
          <w:p w:rsidR="00DD4047" w:rsidRPr="002048E7" w:rsidRDefault="002048E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5-6</w:t>
            </w:r>
            <w:r w:rsidR="00DD4047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ов</w:t>
            </w:r>
          </w:p>
          <w:p w:rsidR="00DD4047" w:rsidRPr="00CE7FDC" w:rsidRDefault="00DD404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Коммуникативная задача в основном решена, даны ответы на</w:t>
            </w:r>
            <w:r w:rsidRPr="00DD4047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два вопроса, есть некоторые нарушения в оформлении личного (электронного) письма.</w:t>
            </w:r>
            <w:r w:rsidRPr="00DD4047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Имеется значительное количество</w:t>
            </w:r>
            <w:r w:rsidRPr="00DD4047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орфографических и лексико-грамматических ошибок (около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десяти), которые НЕ затрудняют понимание текста.</w:t>
            </w:r>
          </w:p>
        </w:tc>
      </w:tr>
      <w:tr w:rsidR="00DD4047" w:rsidRPr="002C596B" w:rsidTr="00B258B7">
        <w:tc>
          <w:tcPr>
            <w:tcW w:w="1276" w:type="dxa"/>
            <w:shd w:val="clear" w:color="auto" w:fill="auto"/>
          </w:tcPr>
          <w:p w:rsidR="00DD4047" w:rsidRPr="00CE7FDC" w:rsidRDefault="002048E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3-4</w:t>
            </w:r>
            <w:r w:rsidR="00DD4047" w:rsidRPr="00CE7FD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балла</w:t>
            </w:r>
          </w:p>
          <w:p w:rsidR="00DD4047" w:rsidRPr="00CE7FDC" w:rsidRDefault="00DD404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Коммуникативная задача решена не полностью.  Дан ответ</w:t>
            </w:r>
            <w:r w:rsidRPr="00DD4047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только на один вопрос. Не соблюдены правила оформления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 личного </w:t>
            </w:r>
            <w:r w:rsidRPr="00DD4047">
              <w:rPr>
                <w:rFonts w:ascii="Times New Roman" w:hAnsi="Times New Roman"/>
                <w:i/>
                <w:iCs/>
                <w:w w:val="96"/>
                <w:sz w:val="24"/>
                <w:szCs w:val="24"/>
                <w:lang w:val="ru-RU"/>
              </w:rPr>
              <w:t xml:space="preserve">(электронного) </w:t>
            </w:r>
            <w:r w:rsidRPr="00DD4047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письма.</w:t>
            </w:r>
            <w:r w:rsidRPr="00DD4047">
              <w:rPr>
                <w:rFonts w:ascii="Times New Roman" w:hAnsi="Times New Roman"/>
                <w:i/>
                <w:iCs/>
                <w:w w:val="96"/>
                <w:sz w:val="24"/>
                <w:szCs w:val="24"/>
                <w:lang w:val="ru-RU"/>
              </w:rPr>
              <w:t xml:space="preserve"> </w:t>
            </w:r>
            <w:r w:rsidRPr="00DD4047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Имеется большое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орфографических и лексико-грамматических</w:t>
            </w:r>
            <w:r w:rsidRPr="00DD4047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погрешностей (</w:t>
            </w:r>
            <w:r w:rsidRPr="00DD4047">
              <w:rPr>
                <w:rFonts w:ascii="Times New Roman" w:hAnsi="Times New Roman"/>
                <w:i/>
                <w:iCs/>
                <w:w w:val="94"/>
                <w:sz w:val="24"/>
                <w:szCs w:val="24"/>
                <w:lang w:val="ru-RU"/>
              </w:rPr>
              <w:t>более десяти</w:t>
            </w:r>
            <w:r w:rsidRPr="00DD4047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), которые </w:t>
            </w:r>
            <w:r w:rsidRPr="00DD4047">
              <w:rPr>
                <w:rFonts w:ascii="Times New Roman" w:hAnsi="Times New Roman"/>
                <w:i/>
                <w:iCs/>
                <w:w w:val="94"/>
                <w:sz w:val="24"/>
                <w:szCs w:val="24"/>
                <w:lang w:val="ru-RU"/>
              </w:rPr>
              <w:t>влияют</w:t>
            </w:r>
            <w:r w:rsidRPr="00DD4047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 xml:space="preserve"> на понимание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текста.</w:t>
            </w:r>
          </w:p>
        </w:tc>
      </w:tr>
      <w:tr w:rsidR="00DD4047" w:rsidRPr="002C596B" w:rsidTr="00B258B7">
        <w:tc>
          <w:tcPr>
            <w:tcW w:w="1276" w:type="dxa"/>
            <w:shd w:val="clear" w:color="auto" w:fill="auto"/>
          </w:tcPr>
          <w:p w:rsidR="00DD4047" w:rsidRPr="002048E7" w:rsidRDefault="002048E7" w:rsidP="00DD40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1-2</w:t>
            </w:r>
            <w:r w:rsidR="00DD40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ru-RU"/>
              </w:rPr>
              <w:t>а</w:t>
            </w: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условно решена, есть попытки ответить на вопросы.  Не</w:t>
            </w:r>
            <w:r w:rsidRPr="00DD4047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соблюдены</w:t>
            </w:r>
            <w:r w:rsidRPr="00DD4047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 xml:space="preserve"> правила</w:t>
            </w:r>
            <w:r w:rsidRPr="00DD40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 оформления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личного </w:t>
            </w:r>
            <w:r w:rsidRPr="00DD4047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(электронного)</w:t>
            </w:r>
            <w:r w:rsidRPr="00DD4047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письма.</w:t>
            </w:r>
            <w:r w:rsidRPr="00DD404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D404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Понимание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</w:t>
            </w:r>
            <w:r w:rsidRPr="00DD404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D404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затруднено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наличием очень</w:t>
            </w:r>
            <w:r w:rsidRPr="00DD4047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 xml:space="preserve"> большого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количества</w:t>
            </w:r>
            <w:r w:rsidRPr="00DD4047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 орфографических и лексико-грамматических ошибок.</w:t>
            </w:r>
          </w:p>
        </w:tc>
      </w:tr>
      <w:tr w:rsidR="00DD4047" w:rsidRPr="002C596B" w:rsidTr="00B258B7">
        <w:trPr>
          <w:trHeight w:val="566"/>
        </w:trPr>
        <w:tc>
          <w:tcPr>
            <w:tcW w:w="1276" w:type="dxa"/>
            <w:shd w:val="clear" w:color="auto" w:fill="auto"/>
          </w:tcPr>
          <w:p w:rsidR="00DD4047" w:rsidRPr="00C925AC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0 баллов</w:t>
            </w:r>
          </w:p>
        </w:tc>
        <w:tc>
          <w:tcPr>
            <w:tcW w:w="8550" w:type="dxa"/>
            <w:shd w:val="clear" w:color="auto" w:fill="auto"/>
          </w:tcPr>
          <w:p w:rsidR="00DD4047" w:rsidRPr="00DD4047" w:rsidRDefault="00DD4047" w:rsidP="00DD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не</w:t>
            </w:r>
            <w:r w:rsidRPr="00DD4047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 xml:space="preserve"> решена, </w:t>
            </w:r>
            <w:r w:rsidRPr="00DD40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объём </w:t>
            </w:r>
            <w:r w:rsidRPr="00DD40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письма </w:t>
            </w:r>
            <w:r w:rsidRPr="00DD4047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составил менее 30 слов или учащийся не понял задания.</w:t>
            </w:r>
          </w:p>
        </w:tc>
      </w:tr>
    </w:tbl>
    <w:p w:rsidR="00DD4047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D4047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2A7157">
        <w:rPr>
          <w:rFonts w:ascii="Times New Roman" w:hAnsi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 балла могут быть сняты за: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орфографические ошибки в словах активного вок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абуляра или в простых словах;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ебрежное оформление рукописи; </w:t>
      </w: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 xml:space="preserve">недостаточный объем письменного сочинения (менее 50 слов). </w:t>
      </w:r>
    </w:p>
    <w:p w:rsidR="00DD4047" w:rsidRPr="002A7157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2A7157">
        <w:rPr>
          <w:rFonts w:ascii="Times New Roman" w:hAnsi="Times New Roman"/>
          <w:color w:val="000000"/>
          <w:sz w:val="28"/>
          <w:szCs w:val="28"/>
          <w:lang w:val="ru-RU"/>
        </w:rPr>
        <w:t>1 балл может быть добавлен за творческий подход к выполнению поставленной задачи.</w:t>
      </w: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ind w:left="142" w:firstLine="678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Задание </w:t>
      </w:r>
      <w:r w:rsidRPr="00BD4D25">
        <w:rPr>
          <w:rFonts w:ascii="Times New Roman" w:hAnsi="Times New Roman"/>
          <w:i/>
          <w:iCs/>
          <w:w w:val="98"/>
          <w:sz w:val="28"/>
          <w:szCs w:val="28"/>
          <w:u w:val="single"/>
          <w:lang w:val="ru-RU"/>
        </w:rPr>
        <w:t xml:space="preserve">по письменной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речи может</w:t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быть оценено </w:t>
      </w:r>
      <w:r w:rsidRPr="00BD4D25">
        <w:rPr>
          <w:rFonts w:ascii="Times New Roman" w:hAnsi="Times New Roman"/>
          <w:i/>
          <w:iCs/>
          <w:w w:val="92"/>
          <w:sz w:val="28"/>
          <w:szCs w:val="28"/>
          <w:u w:val="single"/>
          <w:lang w:val="ru-RU"/>
        </w:rPr>
        <w:t>максимально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 в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D4D25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баллов</w:t>
      </w:r>
      <w:r w:rsidRPr="00BD4D25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DD4047" w:rsidRPr="00BD4D25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83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 xml:space="preserve">аксимальное количество баллов за все задания школьного тура по немецкому языку </w:t>
      </w:r>
      <w:r w:rsidR="002048E7">
        <w:rPr>
          <w:rFonts w:ascii="Times New Roman" w:hAnsi="Times New Roman"/>
          <w:b/>
          <w:bCs/>
          <w:sz w:val="28"/>
          <w:szCs w:val="28"/>
          <w:lang w:val="ru-RU"/>
        </w:rPr>
        <w:t xml:space="preserve">в 5-6 классах 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составляет 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 балла</w:t>
      </w: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D4047" w:rsidRPr="00BD4D25" w:rsidRDefault="00DD4047" w:rsidP="00DD4047">
      <w:pPr>
        <w:widowControl w:val="0"/>
        <w:autoSpaceDE w:val="0"/>
        <w:autoSpaceDN w:val="0"/>
        <w:adjustRightInd w:val="0"/>
        <w:spacing w:line="240" w:lineRule="auto"/>
        <w:ind w:left="3020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b/>
          <w:bCs/>
          <w:sz w:val="28"/>
          <w:szCs w:val="28"/>
          <w:lang w:val="ru-RU"/>
        </w:rPr>
        <w:t>Подведение итогов школьного тура</w:t>
      </w:r>
    </w:p>
    <w:p w:rsidR="00DD4047" w:rsidRPr="00DD4047" w:rsidRDefault="00DD4047" w:rsidP="00DD40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0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D25">
        <w:rPr>
          <w:rFonts w:ascii="Times New Roman" w:hAnsi="Times New Roman"/>
          <w:sz w:val="28"/>
          <w:szCs w:val="28"/>
          <w:lang w:val="ru-RU"/>
        </w:rPr>
        <w:t>Подведение итогов происходит в присутствии всех членов жюри. При подведении итогов следует обратить внимание на то, что победители и призёры школьного тура определяются из числа всех участников 5–6</w:t>
      </w:r>
      <w:r>
        <w:rPr>
          <w:rFonts w:ascii="Times New Roman" w:hAnsi="Times New Roman"/>
          <w:sz w:val="28"/>
          <w:szCs w:val="28"/>
          <w:lang w:val="ru-RU"/>
        </w:rPr>
        <w:t xml:space="preserve"> классов, независимо от класса.           </w:t>
      </w:r>
    </w:p>
    <w:sectPr w:rsidR="00DD4047" w:rsidRPr="00DD40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E" w:rsidRDefault="00E479CE">
      <w:pPr>
        <w:spacing w:after="0" w:line="240" w:lineRule="auto"/>
      </w:pPr>
      <w:r>
        <w:separator/>
      </w:r>
    </w:p>
  </w:endnote>
  <w:endnote w:type="continuationSeparator" w:id="0">
    <w:p w:rsidR="00E479CE" w:rsidRDefault="00E4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047" w:rsidRDefault="00DD40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C596B" w:rsidRPr="002C596B">
      <w:rPr>
        <w:noProof/>
        <w:lang w:val="ru-RU"/>
      </w:rPr>
      <w:t>3</w:t>
    </w:r>
    <w:r>
      <w:fldChar w:fldCharType="end"/>
    </w:r>
  </w:p>
  <w:p w:rsidR="00DD4047" w:rsidRDefault="00DD40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E" w:rsidRDefault="00E479CE">
      <w:pPr>
        <w:spacing w:after="0" w:line="240" w:lineRule="auto"/>
      </w:pPr>
      <w:r>
        <w:separator/>
      </w:r>
    </w:p>
  </w:footnote>
  <w:footnote w:type="continuationSeparator" w:id="0">
    <w:p w:rsidR="00E479CE" w:rsidRDefault="00E4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47"/>
    <w:rsid w:val="001C104D"/>
    <w:rsid w:val="001C1908"/>
    <w:rsid w:val="002048E7"/>
    <w:rsid w:val="002C596B"/>
    <w:rsid w:val="00524C9B"/>
    <w:rsid w:val="00925D73"/>
    <w:rsid w:val="00C705D8"/>
    <w:rsid w:val="00DD4047"/>
    <w:rsid w:val="00E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460B8-95FF-4AE2-A5F3-84C75ECC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04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40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404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4C8E-D586-4923-9DBA-2649552A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Геннадевна Куц</dc:creator>
  <cp:keywords/>
  <dc:description/>
  <cp:lastModifiedBy>Лилия Геннадевна Куц</cp:lastModifiedBy>
  <cp:revision>4</cp:revision>
  <dcterms:created xsi:type="dcterms:W3CDTF">2018-09-06T04:50:00Z</dcterms:created>
  <dcterms:modified xsi:type="dcterms:W3CDTF">2018-09-06T06:46:00Z</dcterms:modified>
</cp:coreProperties>
</file>