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C0" w:rsidRPr="00D901C0" w:rsidRDefault="00D901C0" w:rsidP="00D901C0">
      <w:pPr>
        <w:jc w:val="center"/>
        <w:rPr>
          <w:rFonts w:ascii="Times New Roman" w:hAnsi="Times New Roman" w:cs="Times New Roman"/>
          <w:b/>
          <w:u w:val="single"/>
        </w:rPr>
      </w:pPr>
      <w:r w:rsidRPr="00D901C0">
        <w:rPr>
          <w:rFonts w:ascii="Times New Roman" w:hAnsi="Times New Roman" w:cs="Times New Roman"/>
          <w:b/>
          <w:u w:val="single"/>
        </w:rPr>
        <w:t>Возможные решения и критерии их оценивания</w:t>
      </w:r>
      <w:r w:rsidR="00D400D4">
        <w:rPr>
          <w:rFonts w:ascii="Times New Roman" w:hAnsi="Times New Roman" w:cs="Times New Roman"/>
          <w:b/>
          <w:u w:val="single"/>
        </w:rPr>
        <w:t xml:space="preserve"> 10 КЛАСС</w:t>
      </w:r>
      <w:bookmarkStart w:id="0" w:name="_GoBack"/>
      <w:bookmarkEnd w:id="0"/>
    </w:p>
    <w:p w:rsidR="00D901C0" w:rsidRDefault="00D901C0" w:rsidP="00D901C0">
      <w:pPr>
        <w:jc w:val="both"/>
      </w:pPr>
      <w:r>
        <w:t>Задача №1</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sidRPr="00D367B2">
        <w:rPr>
          <w:rFonts w:ascii="Times New Roman" w:hAnsi="Times New Roman" w:cs="Times New Roman"/>
        </w:rPr>
        <w:t>В день весеннего равноденствия продолжительность дня примерно равна продолжительности ночи (2 балла).  Солнце, двигаясь по эклиптике, переходит из одного полушария небесной сферы в другое (2 балла) и начинается астрономическая весна (2 балла). В день весеннего равноденствия Солнце восходит точно в точке востока и заходит точно в точке запада (</w:t>
      </w:r>
      <w:r>
        <w:rPr>
          <w:rFonts w:ascii="Times New Roman" w:hAnsi="Times New Roman" w:cs="Times New Roman"/>
        </w:rPr>
        <w:t>2</w:t>
      </w:r>
      <w:r w:rsidRPr="00D367B2">
        <w:rPr>
          <w:rFonts w:ascii="Times New Roman" w:hAnsi="Times New Roman" w:cs="Times New Roman"/>
        </w:rPr>
        <w:t xml:space="preserve"> балла). </w:t>
      </w:r>
      <w:r w:rsidRPr="00D367B2">
        <w:rPr>
          <w:rFonts w:ascii="Times New Roman" w:eastAsia="Calibri" w:hAnsi="Times New Roman" w:cs="Times New Roman"/>
          <w:sz w:val="24"/>
          <w:szCs w:val="24"/>
          <w:lang w:eastAsia="en-US"/>
        </w:rPr>
        <w:t>Общая оценка задачи – 8 баллов.</w:t>
      </w:r>
    </w:p>
    <w:p w:rsidR="00D901C0" w:rsidRDefault="00D901C0" w:rsidP="00D901C0">
      <w:pPr>
        <w:pStyle w:val="a3"/>
        <w:spacing w:after="0" w:line="240" w:lineRule="auto"/>
        <w:ind w:left="-142"/>
        <w:jc w:val="both"/>
        <w:rPr>
          <w:rFonts w:ascii="Times New Roman" w:hAnsi="Times New Roman" w:cs="Times New Roman"/>
        </w:rPr>
      </w:pPr>
    </w:p>
    <w:p w:rsidR="00D901C0" w:rsidRDefault="00D901C0" w:rsidP="00D901C0">
      <w:pPr>
        <w:pStyle w:val="a3"/>
        <w:spacing w:after="0" w:line="240" w:lineRule="auto"/>
        <w:ind w:left="-142"/>
        <w:jc w:val="both"/>
        <w:rPr>
          <w:rFonts w:ascii="Times New Roman" w:hAnsi="Times New Roman" w:cs="Times New Roman"/>
        </w:rPr>
      </w:pPr>
      <w:r>
        <w:rPr>
          <w:rFonts w:ascii="Times New Roman" w:hAnsi="Times New Roman" w:cs="Times New Roman"/>
        </w:rPr>
        <w:t>Задача №2</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Pr>
          <w:rFonts w:ascii="Times New Roman" w:hAnsi="Times New Roman" w:cs="Times New Roman"/>
        </w:rPr>
        <w:t xml:space="preserve"> В фазе первой четверти с Земли наблюдается освещенной половина  Луны (правая часть на фотографии) – 2 балла. В фазе последней четверти – левая часть изображения Луны на фотографии – 2 балла. Как видно из рисунка,  левая часть изображения Луны темнее, чем правая – 2 балла. Это объясняется тем, что поверхность лунных морей хуже отражает свет. Таким образом, в фазе первой четверти Луна лучше будет освещать поверхность Земли, чем в фазе последней четверти – 2 балла. </w:t>
      </w:r>
      <w:r w:rsidRPr="00D367B2">
        <w:rPr>
          <w:rFonts w:ascii="Times New Roman" w:eastAsia="Calibri" w:hAnsi="Times New Roman" w:cs="Times New Roman"/>
          <w:sz w:val="24"/>
          <w:szCs w:val="24"/>
          <w:lang w:eastAsia="en-US"/>
        </w:rPr>
        <w:t>Общая оценка задачи – 8 баллов.</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Задача №3</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sidRPr="006515EC">
        <w:rPr>
          <w:rFonts w:ascii="Times New Roman" w:hAnsi="Times New Roman" w:cs="Times New Roman"/>
          <w:bCs/>
        </w:rPr>
        <w:t xml:space="preserve">α </w:t>
      </w:r>
      <w:proofErr w:type="spellStart"/>
      <w:r w:rsidRPr="006515EC">
        <w:rPr>
          <w:rFonts w:ascii="Times New Roman" w:hAnsi="Times New Roman" w:cs="Times New Roman"/>
          <w:bCs/>
          <w:lang w:val="en-US"/>
        </w:rPr>
        <w:t>Lyr</w:t>
      </w:r>
      <w:proofErr w:type="spellEnd"/>
      <w:r w:rsidRPr="006515EC">
        <w:rPr>
          <w:rFonts w:ascii="Times New Roman" w:hAnsi="Times New Roman" w:cs="Times New Roman"/>
          <w:bCs/>
        </w:rPr>
        <w:t xml:space="preserve"> – звезда в созвездии Лиры – Вега (2 балла), α </w:t>
      </w:r>
      <w:proofErr w:type="spellStart"/>
      <w:r w:rsidRPr="006515EC">
        <w:rPr>
          <w:rFonts w:ascii="Times New Roman" w:hAnsi="Times New Roman" w:cs="Times New Roman"/>
          <w:bCs/>
          <w:lang w:val="en-US"/>
        </w:rPr>
        <w:t>Sco</w:t>
      </w:r>
      <w:proofErr w:type="spellEnd"/>
      <w:r w:rsidRPr="006515EC">
        <w:rPr>
          <w:rFonts w:ascii="Times New Roman" w:hAnsi="Times New Roman" w:cs="Times New Roman"/>
          <w:bCs/>
        </w:rPr>
        <w:t xml:space="preserve"> – звезда в созвездии Скорпиона – Антарес (2 балла), α </w:t>
      </w:r>
      <w:proofErr w:type="spellStart"/>
      <w:r w:rsidRPr="006515EC">
        <w:rPr>
          <w:rFonts w:ascii="Times New Roman" w:hAnsi="Times New Roman" w:cs="Times New Roman"/>
          <w:bCs/>
          <w:lang w:val="en-US"/>
        </w:rPr>
        <w:t>UMi</w:t>
      </w:r>
      <w:proofErr w:type="spellEnd"/>
      <w:r w:rsidRPr="006515EC">
        <w:rPr>
          <w:rFonts w:ascii="Times New Roman" w:hAnsi="Times New Roman" w:cs="Times New Roman"/>
          <w:bCs/>
        </w:rPr>
        <w:t xml:space="preserve"> – звезда в созвездии Малой Медведицы – Полярная (2 балла), β </w:t>
      </w:r>
      <w:proofErr w:type="spellStart"/>
      <w:r w:rsidRPr="006515EC">
        <w:rPr>
          <w:rFonts w:ascii="Times New Roman" w:hAnsi="Times New Roman" w:cs="Times New Roman"/>
          <w:bCs/>
          <w:lang w:val="en-US"/>
        </w:rPr>
        <w:t>Cyg</w:t>
      </w:r>
      <w:proofErr w:type="spellEnd"/>
      <w:r w:rsidRPr="006515EC">
        <w:rPr>
          <w:rFonts w:ascii="Times New Roman" w:hAnsi="Times New Roman" w:cs="Times New Roman"/>
          <w:bCs/>
        </w:rPr>
        <w:t xml:space="preserve"> – звезда в созвездии Лебедя – </w:t>
      </w:r>
      <w:proofErr w:type="spellStart"/>
      <w:r w:rsidRPr="006515EC">
        <w:rPr>
          <w:rFonts w:ascii="Times New Roman" w:hAnsi="Times New Roman" w:cs="Times New Roman"/>
          <w:bCs/>
        </w:rPr>
        <w:t>Альбирео</w:t>
      </w:r>
      <w:proofErr w:type="spellEnd"/>
      <w:r w:rsidRPr="006515EC">
        <w:rPr>
          <w:rFonts w:ascii="Times New Roman" w:hAnsi="Times New Roman" w:cs="Times New Roman"/>
          <w:bCs/>
        </w:rPr>
        <w:t xml:space="preserve"> (2 балла). Неверное определение созвездия или названия звезды уменьшает оценку на 1 балл. </w:t>
      </w:r>
      <w:r w:rsidRPr="006515EC">
        <w:rPr>
          <w:rFonts w:ascii="Times New Roman" w:eastAsia="Calibri" w:hAnsi="Times New Roman" w:cs="Times New Roman"/>
          <w:sz w:val="24"/>
          <w:szCs w:val="24"/>
          <w:lang w:eastAsia="en-US"/>
        </w:rPr>
        <w:t>Общая оценка задачи – 8 баллов.</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Задача №4</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виде месяца с Земли можно наблюдать нижние планеты – Меркурий (4 балла) и Венеру (4 балла</w:t>
      </w:r>
      <w:proofErr w:type="gramStart"/>
      <w:r>
        <w:rPr>
          <w:rFonts w:ascii="Times New Roman" w:eastAsia="Calibri" w:hAnsi="Times New Roman" w:cs="Times New Roman"/>
          <w:sz w:val="24"/>
          <w:szCs w:val="24"/>
          <w:lang w:eastAsia="en-US"/>
        </w:rPr>
        <w:t>).</w:t>
      </w:r>
      <w:r w:rsidRPr="006515EC">
        <w:rPr>
          <w:rFonts w:ascii="Times New Roman" w:eastAsia="Calibri" w:hAnsi="Times New Roman" w:cs="Times New Roman"/>
          <w:sz w:val="24"/>
          <w:szCs w:val="24"/>
          <w:lang w:eastAsia="en-US"/>
        </w:rPr>
        <w:t>Общая</w:t>
      </w:r>
      <w:proofErr w:type="gramEnd"/>
      <w:r w:rsidRPr="006515EC">
        <w:rPr>
          <w:rFonts w:ascii="Times New Roman" w:eastAsia="Calibri" w:hAnsi="Times New Roman" w:cs="Times New Roman"/>
          <w:sz w:val="24"/>
          <w:szCs w:val="24"/>
          <w:lang w:eastAsia="en-US"/>
        </w:rPr>
        <w:t xml:space="preserve"> оценка задачи – 8 баллов.</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Задача № 5</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Наблюдаемый с Земли блеск звезды зависит от расстояния до нее (4 балла). Так как расстояния до звезд могут сильно отличаться, то для исключения этого эффекта все звезды располагают на одном расстоянии от Земли – 10 парсек (2 балла). Видимая звездная величина звезды находящейся на данном расстоянии от земли, называется абсолютной звездной величиной (2 балла</w:t>
      </w:r>
      <w:proofErr w:type="gramStart"/>
      <w:r>
        <w:rPr>
          <w:rFonts w:ascii="Times New Roman" w:eastAsia="Calibri" w:hAnsi="Times New Roman" w:cs="Times New Roman"/>
          <w:sz w:val="24"/>
          <w:szCs w:val="24"/>
          <w:lang w:eastAsia="en-US"/>
        </w:rPr>
        <w:t>).</w:t>
      </w:r>
      <w:r w:rsidRPr="006515EC">
        <w:rPr>
          <w:rFonts w:ascii="Times New Roman" w:eastAsia="Calibri" w:hAnsi="Times New Roman" w:cs="Times New Roman"/>
          <w:sz w:val="24"/>
          <w:szCs w:val="24"/>
          <w:lang w:eastAsia="en-US"/>
        </w:rPr>
        <w:t>Общая</w:t>
      </w:r>
      <w:proofErr w:type="gramEnd"/>
      <w:r w:rsidRPr="006515EC">
        <w:rPr>
          <w:rFonts w:ascii="Times New Roman" w:eastAsia="Calibri" w:hAnsi="Times New Roman" w:cs="Times New Roman"/>
          <w:sz w:val="24"/>
          <w:szCs w:val="24"/>
          <w:lang w:eastAsia="en-US"/>
        </w:rPr>
        <w:t xml:space="preserve"> оценка задачи – 8 баллов.</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Задача №6 </w:t>
      </w:r>
    </w:p>
    <w:p w:rsidR="00D901C0" w:rsidRPr="00AC4728" w:rsidRDefault="00D901C0" w:rsidP="00D901C0">
      <w:pPr>
        <w:pStyle w:val="a3"/>
        <w:spacing w:after="0" w:line="240" w:lineRule="auto"/>
        <w:ind w:left="-142"/>
        <w:jc w:val="both"/>
        <w:rPr>
          <w:rFonts w:ascii="Times New Roman" w:hAnsi="Times New Roman" w:cs="Times New Roman"/>
        </w:rPr>
      </w:pPr>
      <w:r w:rsidRPr="00AC4728">
        <w:rPr>
          <w:rFonts w:ascii="Times New Roman" w:eastAsia="Calibri" w:hAnsi="Times New Roman" w:cs="Times New Roman"/>
          <w:sz w:val="24"/>
          <w:szCs w:val="24"/>
          <w:lang w:eastAsia="en-US"/>
        </w:rPr>
        <w:t xml:space="preserve">Расстояние от Нептуна до Солнца в 30 раз больше, чем расстояние от Земли до Солнца (2 балла). Поэтому, видимый угловой диаметр Солнца будет в 30 раз меньше или </w:t>
      </w:r>
      <w:r w:rsidRPr="00AC4728">
        <w:rPr>
          <w:rFonts w:ascii="Times New Roman" w:hAnsi="Times New Roman" w:cs="Times New Roman"/>
        </w:rPr>
        <w:t>1′ (2 балла).</w:t>
      </w:r>
    </w:p>
    <w:p w:rsidR="00D901C0" w:rsidRDefault="00D901C0" w:rsidP="00D901C0">
      <w:pPr>
        <w:pStyle w:val="a3"/>
        <w:spacing w:after="0" w:line="240" w:lineRule="auto"/>
        <w:ind w:left="-142"/>
        <w:jc w:val="both"/>
        <w:rPr>
          <w:rFonts w:ascii="Times New Roman" w:eastAsia="Calibri" w:hAnsi="Times New Roman" w:cs="Times New Roman"/>
          <w:sz w:val="24"/>
          <w:szCs w:val="24"/>
          <w:lang w:eastAsia="en-US"/>
        </w:rPr>
      </w:pPr>
      <w:r w:rsidRPr="00AC4728">
        <w:rPr>
          <w:rFonts w:ascii="Times New Roman" w:hAnsi="Times New Roman" w:cs="Times New Roman"/>
        </w:rPr>
        <w:t xml:space="preserve"> Полученная величина меньше 2′, значит</w:t>
      </w:r>
      <w:r>
        <w:rPr>
          <w:rFonts w:ascii="Times New Roman" w:hAnsi="Times New Roman" w:cs="Times New Roman"/>
        </w:rPr>
        <w:t>,</w:t>
      </w:r>
      <w:r w:rsidRPr="00AC4728">
        <w:rPr>
          <w:rFonts w:ascii="Times New Roman" w:hAnsi="Times New Roman" w:cs="Times New Roman"/>
        </w:rPr>
        <w:t xml:space="preserve"> диск Солнца с такого расстояния уже не будет различим (2 балла). Поэтому Сол</w:t>
      </w:r>
      <w:r>
        <w:rPr>
          <w:rFonts w:ascii="Times New Roman" w:hAnsi="Times New Roman" w:cs="Times New Roman"/>
        </w:rPr>
        <w:t>н</w:t>
      </w:r>
      <w:r w:rsidRPr="00AC4728">
        <w:rPr>
          <w:rFonts w:ascii="Times New Roman" w:hAnsi="Times New Roman" w:cs="Times New Roman"/>
        </w:rPr>
        <w:t>це будет наблюдаться как очень яркая звезда (2 балла</w:t>
      </w:r>
      <w:proofErr w:type="gramStart"/>
      <w:r w:rsidRPr="00AC4728">
        <w:rPr>
          <w:rFonts w:ascii="Times New Roman" w:hAnsi="Times New Roman" w:cs="Times New Roman"/>
        </w:rPr>
        <w:t>).</w:t>
      </w:r>
      <w:r w:rsidRPr="006515EC">
        <w:rPr>
          <w:rFonts w:ascii="Times New Roman" w:eastAsia="Calibri" w:hAnsi="Times New Roman" w:cs="Times New Roman"/>
          <w:sz w:val="24"/>
          <w:szCs w:val="24"/>
          <w:lang w:eastAsia="en-US"/>
        </w:rPr>
        <w:t>Общая</w:t>
      </w:r>
      <w:proofErr w:type="gramEnd"/>
      <w:r w:rsidRPr="006515EC">
        <w:rPr>
          <w:rFonts w:ascii="Times New Roman" w:eastAsia="Calibri" w:hAnsi="Times New Roman" w:cs="Times New Roman"/>
          <w:sz w:val="24"/>
          <w:szCs w:val="24"/>
          <w:lang w:eastAsia="en-US"/>
        </w:rPr>
        <w:t xml:space="preserve"> оценка задачи – 8 баллов.</w:t>
      </w:r>
    </w:p>
    <w:p w:rsidR="00D901C0" w:rsidRPr="00AC4728"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D901C0" w:rsidRPr="00AC4728" w:rsidRDefault="00D901C0" w:rsidP="00D901C0">
      <w:pPr>
        <w:pStyle w:val="a3"/>
        <w:spacing w:after="0" w:line="240" w:lineRule="auto"/>
        <w:ind w:left="-142"/>
        <w:jc w:val="both"/>
        <w:rPr>
          <w:rFonts w:ascii="Times New Roman" w:eastAsia="Calibri" w:hAnsi="Times New Roman" w:cs="Times New Roman"/>
          <w:sz w:val="24"/>
          <w:szCs w:val="24"/>
          <w:lang w:eastAsia="en-US"/>
        </w:rPr>
      </w:pPr>
    </w:p>
    <w:p w:rsidR="0039604F" w:rsidRDefault="0039604F"/>
    <w:sectPr w:rsidR="00396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901C0"/>
    <w:rsid w:val="0039604F"/>
    <w:rsid w:val="00D400D4"/>
    <w:rsid w:val="00D9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D8C00-8555-4DF4-BE32-DF489B15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1C0"/>
    <w:pPr>
      <w:ind w:left="720"/>
      <w:contextualSpacing/>
    </w:pPr>
  </w:style>
  <w:style w:type="paragraph" w:styleId="a4">
    <w:name w:val="Balloon Text"/>
    <w:basedOn w:val="a"/>
    <w:link w:val="a5"/>
    <w:uiPriority w:val="99"/>
    <w:semiHidden/>
    <w:unhideWhenUsed/>
    <w:rsid w:val="00D400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0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Львовна</dc:creator>
  <cp:keywords/>
  <dc:description/>
  <cp:lastModifiedBy>Таисия Алексеевна Александрова</cp:lastModifiedBy>
  <cp:revision>4</cp:revision>
  <cp:lastPrinted>2017-09-12T06:14:00Z</cp:lastPrinted>
  <dcterms:created xsi:type="dcterms:W3CDTF">2017-09-03T23:26:00Z</dcterms:created>
  <dcterms:modified xsi:type="dcterms:W3CDTF">2017-09-12T06:14:00Z</dcterms:modified>
</cp:coreProperties>
</file>